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6860BD">
      <w:pPr>
        <w:wordWrap w:val="0"/>
        <w:spacing w:after="0" w:line="900" w:lineRule="atLeast"/>
        <w:jc w:val="center"/>
        <w:textAlignment w:val="baseline"/>
        <w:rPr>
          <w:sz w:val="52"/>
          <w:szCs w:val="52"/>
        </w:rPr>
      </w:pPr>
      <w:r>
        <w:rPr>
          <w:rFonts w:ascii="黑体" w:hAnsi="黑体" w:eastAsia="黑体" w:cs="黑体"/>
          <w:b/>
          <w:color w:val="000000"/>
          <w:sz w:val="52"/>
          <w:szCs w:val="52"/>
        </w:rPr>
        <w:t>浙江医院</w:t>
      </w:r>
      <w:r>
        <w:rPr>
          <w:rFonts w:hint="eastAsia" w:ascii="黑体" w:hAnsi="黑体" w:eastAsia="黑体" w:cs="黑体"/>
          <w:b/>
          <w:color w:val="000000"/>
          <w:sz w:val="52"/>
          <w:szCs w:val="52"/>
        </w:rPr>
        <w:t>两院区电梯维保需求</w:t>
      </w:r>
    </w:p>
    <w:p w14:paraId="1B13B259">
      <w:pPr>
        <w:pStyle w:val="19"/>
        <w:spacing w:line="360" w:lineRule="auto"/>
        <w:ind w:firstLine="420" w:firstLineChars="200"/>
        <w:rPr>
          <w:rFonts w:hint="eastAsia" w:ascii="宋体" w:hAnsi="宋体"/>
          <w:szCs w:val="21"/>
        </w:rPr>
      </w:pPr>
    </w:p>
    <w:p w14:paraId="4F9C4F25">
      <w:pPr>
        <w:pStyle w:val="19"/>
        <w:spacing w:line="360" w:lineRule="auto"/>
        <w:ind w:firstLine="422" w:firstLineChars="200"/>
        <w:rPr>
          <w:rFonts w:hint="eastAsia" w:ascii="宋体" w:hAnsi="宋体"/>
          <w:szCs w:val="21"/>
        </w:rPr>
      </w:pPr>
      <w:r>
        <w:rPr>
          <w:rFonts w:hint="eastAsia" w:ascii="宋体" w:hAnsi="宋体"/>
          <w:b/>
          <w:bCs/>
          <w:szCs w:val="21"/>
        </w:rPr>
        <w:t>一、服务范围</w:t>
      </w:r>
    </w:p>
    <w:p w14:paraId="06A01F03">
      <w:pPr>
        <w:pStyle w:val="19"/>
        <w:spacing w:line="360" w:lineRule="auto"/>
        <w:ind w:firstLine="420" w:firstLineChars="200"/>
        <w:rPr>
          <w:rFonts w:hint="eastAsia" w:ascii="宋体" w:hAnsi="宋体"/>
          <w:szCs w:val="21"/>
        </w:rPr>
      </w:pPr>
      <w:r>
        <w:rPr>
          <w:rFonts w:hint="eastAsia" w:ascii="宋体" w:hAnsi="宋体"/>
          <w:szCs w:val="21"/>
        </w:rPr>
        <w:t>浙江医院两院区72台电梯设备提供日常维修保养服务。</w:t>
      </w:r>
    </w:p>
    <w:p w14:paraId="47D25DCD">
      <w:pPr>
        <w:pStyle w:val="19"/>
        <w:spacing w:line="360" w:lineRule="auto"/>
        <w:ind w:firstLine="422" w:firstLineChars="200"/>
        <w:rPr>
          <w:rFonts w:hint="eastAsia" w:ascii="宋体" w:hAnsi="宋体"/>
          <w:b/>
          <w:bCs/>
          <w:szCs w:val="21"/>
        </w:rPr>
      </w:pPr>
      <w:r>
        <w:rPr>
          <w:rFonts w:hint="eastAsia" w:ascii="宋体" w:hAnsi="宋体"/>
          <w:b/>
          <w:bCs/>
          <w:szCs w:val="21"/>
        </w:rPr>
        <w:t>二、服务期限</w:t>
      </w:r>
    </w:p>
    <w:p w14:paraId="08F98BE4">
      <w:pPr>
        <w:pStyle w:val="19"/>
        <w:spacing w:line="360" w:lineRule="auto"/>
        <w:ind w:firstLine="420" w:firstLineChars="200"/>
        <w:rPr>
          <w:rFonts w:hint="eastAsia" w:ascii="宋体" w:hAnsi="宋体"/>
          <w:szCs w:val="21"/>
        </w:rPr>
      </w:pPr>
      <w:r>
        <w:rPr>
          <w:rFonts w:hint="eastAsia" w:ascii="宋体" w:hAnsi="宋体"/>
          <w:szCs w:val="21"/>
        </w:rPr>
        <w:t>该维修保养服务期限为2年，自2027年1 月27 日起至2029年1 月27 日止。</w:t>
      </w:r>
    </w:p>
    <w:p w14:paraId="11098750">
      <w:pPr>
        <w:pStyle w:val="19"/>
        <w:spacing w:line="360" w:lineRule="auto"/>
        <w:ind w:firstLine="422" w:firstLineChars="200"/>
        <w:rPr>
          <w:rFonts w:hint="eastAsia" w:ascii="宋体" w:hAnsi="宋体"/>
          <w:b/>
          <w:bCs/>
          <w:szCs w:val="21"/>
        </w:rPr>
      </w:pPr>
      <w:r>
        <w:rPr>
          <w:rFonts w:hint="eastAsia" w:ascii="宋体" w:hAnsi="宋体"/>
          <w:b/>
          <w:bCs/>
          <w:szCs w:val="21"/>
        </w:rPr>
        <w:t>三、电梯维修保养要求</w:t>
      </w:r>
    </w:p>
    <w:p w14:paraId="3598CBB9">
      <w:pPr>
        <w:pStyle w:val="19"/>
        <w:spacing w:line="360" w:lineRule="auto"/>
        <w:ind w:firstLine="420" w:firstLineChars="200"/>
        <w:rPr>
          <w:rFonts w:hint="eastAsia" w:ascii="宋体" w:hAnsi="宋体"/>
          <w:szCs w:val="21"/>
        </w:rPr>
      </w:pPr>
      <w:r>
        <w:rPr>
          <w:rFonts w:hint="eastAsia" w:ascii="宋体" w:hAnsi="宋体"/>
          <w:szCs w:val="21"/>
        </w:rPr>
        <w:t>1、乙方具有的技术力量能解决甲方所提供的电梯清单上列出的各类品牌电梯，并能获得相关的电梯配件和技术资料,并具有电梯A2级以上资质。</w:t>
      </w:r>
    </w:p>
    <w:p w14:paraId="41CC52DF">
      <w:pPr>
        <w:pStyle w:val="19"/>
        <w:spacing w:line="360" w:lineRule="auto"/>
        <w:ind w:firstLine="420" w:firstLineChars="200"/>
        <w:rPr>
          <w:rFonts w:hint="eastAsia" w:ascii="宋体" w:hAnsi="宋体"/>
          <w:szCs w:val="21"/>
        </w:rPr>
      </w:pPr>
      <w:r>
        <w:rPr>
          <w:rFonts w:hint="eastAsia" w:ascii="宋体" w:hAnsi="宋体"/>
          <w:szCs w:val="21"/>
        </w:rPr>
        <w:t>2、乙方按照特种设备安全技术规范《电梯使用管理与维护保养规则》、浙江省《电梯维修保养安全管理规范》、《特种设备安全监察条例》(国务院第373号令)和《国务院关于修改〈特种设备安全监察条例〉的决定》(国务院第549号令)，(特种设备使用单位落实使用安全主体责任监督管理规定)的规定，遵循公平、诚实和信用的原则，以专业的技术、优良的服务保证电梯连续安全的高质量运行。</w:t>
      </w:r>
    </w:p>
    <w:p w14:paraId="5694069C">
      <w:pPr>
        <w:pStyle w:val="19"/>
        <w:spacing w:line="360" w:lineRule="auto"/>
        <w:ind w:firstLine="420" w:firstLineChars="200"/>
        <w:rPr>
          <w:rFonts w:hint="eastAsia" w:ascii="宋体" w:hAnsi="宋体"/>
          <w:szCs w:val="21"/>
        </w:rPr>
      </w:pPr>
      <w:r>
        <w:rPr>
          <w:rFonts w:hint="eastAsia" w:ascii="宋体" w:hAnsi="宋体"/>
          <w:szCs w:val="21"/>
        </w:rPr>
        <w:t>3、提供相应的维保方案和例行保养项目清单。</w:t>
      </w:r>
    </w:p>
    <w:p w14:paraId="07CE6119">
      <w:pPr>
        <w:pStyle w:val="19"/>
        <w:spacing w:line="360" w:lineRule="auto"/>
        <w:ind w:firstLine="420" w:firstLineChars="200"/>
        <w:rPr>
          <w:rFonts w:hint="eastAsia" w:ascii="宋体" w:hAnsi="宋体"/>
          <w:szCs w:val="21"/>
        </w:rPr>
      </w:pPr>
      <w:r>
        <w:rPr>
          <w:rFonts w:hint="eastAsia" w:ascii="宋体" w:hAnsi="宋体"/>
          <w:szCs w:val="21"/>
        </w:rPr>
        <w:t>4、维修保养人员每三个月向采购人提交一份有关电梯维修保养情况的报告及情况分析。</w:t>
      </w:r>
    </w:p>
    <w:p w14:paraId="136FA811">
      <w:pPr>
        <w:pStyle w:val="19"/>
        <w:spacing w:line="360" w:lineRule="auto"/>
        <w:ind w:firstLine="420" w:firstLineChars="200"/>
        <w:rPr>
          <w:rFonts w:hint="eastAsia" w:ascii="宋体" w:hAnsi="宋体"/>
          <w:szCs w:val="21"/>
        </w:rPr>
      </w:pPr>
      <w:r>
        <w:rPr>
          <w:rFonts w:hint="eastAsia" w:ascii="宋体" w:hAnsi="宋体"/>
          <w:szCs w:val="21"/>
        </w:rPr>
        <w:t>5、对甲方某些在运行时间上有特殊要求的电梯，在维护时间上乙方将充分考虑甲方的安排。</w:t>
      </w:r>
    </w:p>
    <w:p w14:paraId="3D8F5F8E">
      <w:pPr>
        <w:pStyle w:val="19"/>
        <w:spacing w:line="360" w:lineRule="auto"/>
        <w:ind w:firstLine="420" w:firstLineChars="200"/>
        <w:rPr>
          <w:rFonts w:hint="eastAsia" w:ascii="宋体" w:hAnsi="宋体"/>
          <w:szCs w:val="21"/>
        </w:rPr>
      </w:pPr>
      <w:r>
        <w:rPr>
          <w:rFonts w:hint="eastAsia" w:ascii="宋体" w:hAnsi="宋体"/>
          <w:szCs w:val="21"/>
        </w:rPr>
        <w:t>6、本项目不得转包，否则取消合同，并承担相应责任。</w:t>
      </w:r>
    </w:p>
    <w:p w14:paraId="40519A16">
      <w:pPr>
        <w:pStyle w:val="19"/>
        <w:spacing w:line="360" w:lineRule="auto"/>
        <w:ind w:firstLine="420" w:firstLineChars="200"/>
        <w:rPr>
          <w:rFonts w:hint="eastAsia" w:ascii="宋体" w:hAnsi="宋体"/>
          <w:szCs w:val="21"/>
        </w:rPr>
      </w:pPr>
      <w:r>
        <w:rPr>
          <w:rFonts w:hint="eastAsia" w:ascii="宋体" w:hAnsi="宋体"/>
          <w:szCs w:val="21"/>
        </w:rPr>
        <w:t>7、在维护保养期间因乙方违约而造成甲方电梯设备不能正常使用，甚至造成不良后果，乙方应承担相应的违约责任。</w:t>
      </w:r>
    </w:p>
    <w:p w14:paraId="3BB11FC8">
      <w:pPr>
        <w:pStyle w:val="19"/>
        <w:spacing w:line="360" w:lineRule="auto"/>
        <w:ind w:firstLine="420" w:firstLineChars="200"/>
        <w:rPr>
          <w:rFonts w:hint="eastAsia" w:ascii="宋体" w:hAnsi="宋体"/>
          <w:szCs w:val="21"/>
        </w:rPr>
      </w:pPr>
      <w:r>
        <w:rPr>
          <w:rFonts w:hint="eastAsia" w:ascii="宋体" w:hAnsi="宋体"/>
          <w:szCs w:val="21"/>
        </w:rPr>
        <w:t>8、服务为二年期，包括电梯日常维护保养费，电梯保险费，材料费、人工费用(包括1名24小时驻点人员以及正常作业所需的一切人员工资、奖金、超时和法定节假日加班费、夜餐费、民工工伤保险费、危险作业意外伤害保险费、人身意外险、高温费、食宿费、差旅费、交通费、通讯费、社会保险、公积金等费用和补贴)、服装费用、运输费、安全保障费用、教育培训费用、企业管理费、规费、税金、利润等完成本项目所需的一切本身和不可或缺的所有工作开支、政策性文件规定及本项目包含的所有风险、责任等各项全部费用并承担一切风险责任。</w:t>
      </w:r>
    </w:p>
    <w:p w14:paraId="151D071D">
      <w:pPr>
        <w:pStyle w:val="19"/>
        <w:spacing w:line="360" w:lineRule="auto"/>
        <w:ind w:firstLine="420" w:firstLineChars="200"/>
        <w:rPr>
          <w:rFonts w:hint="eastAsia" w:ascii="宋体" w:hAnsi="宋体"/>
          <w:szCs w:val="21"/>
        </w:rPr>
      </w:pPr>
      <w:r>
        <w:rPr>
          <w:rFonts w:hint="eastAsia" w:ascii="宋体" w:hAnsi="宋体"/>
          <w:szCs w:val="21"/>
        </w:rPr>
        <w:t>9、乙方在服务期内对所有有电梯按照质监局要求每2年做一次电梯称重及平衡系数检测，并出具报告，费用计入合同总价。</w:t>
      </w:r>
    </w:p>
    <w:p w14:paraId="53B1F18B">
      <w:pPr>
        <w:pStyle w:val="19"/>
        <w:spacing w:line="360" w:lineRule="auto"/>
        <w:ind w:firstLine="420" w:firstLineChars="200"/>
        <w:rPr>
          <w:rFonts w:hint="eastAsia" w:ascii="宋体" w:hAnsi="宋体"/>
          <w:szCs w:val="21"/>
        </w:rPr>
      </w:pPr>
      <w:r>
        <w:rPr>
          <w:rFonts w:hint="eastAsia" w:ascii="宋体" w:hAnsi="宋体"/>
          <w:szCs w:val="21"/>
        </w:rPr>
        <w:t>10、代为办理电梯使用登记证，年检等工作直到通过为止，费用由乙方支付，计入合同总价中，年检工作。为确保电梯年检工作的顺利、高效进行，并便于后续沟通与服务。杭州市或浙江省内、且具备相应法定资质的特种设备检验检测机构。</w:t>
      </w:r>
    </w:p>
    <w:p w14:paraId="6C8C3424">
      <w:pPr>
        <w:pStyle w:val="19"/>
        <w:spacing w:line="360" w:lineRule="auto"/>
        <w:ind w:firstLine="420" w:firstLineChars="200"/>
        <w:rPr>
          <w:rFonts w:hint="eastAsia" w:ascii="宋体" w:hAnsi="宋体"/>
          <w:szCs w:val="21"/>
        </w:rPr>
      </w:pPr>
      <w:r>
        <w:rPr>
          <w:rFonts w:hint="eastAsia" w:ascii="宋体" w:hAnsi="宋体"/>
          <w:szCs w:val="21"/>
        </w:rPr>
        <w:t>11、根据乙方提供的常用配件清单报价，以及由甲方人为原因造成的损失，按附件</w:t>
      </w:r>
      <w:r>
        <w:rPr>
          <w:rFonts w:hint="eastAsia" w:ascii="宋体" w:hAnsi="宋体"/>
          <w:szCs w:val="21"/>
          <w:lang w:val="en-US" w:eastAsia="zh-CN"/>
        </w:rPr>
        <w:t>1</w:t>
      </w:r>
      <w:r>
        <w:rPr>
          <w:rFonts w:hint="eastAsia" w:ascii="宋体" w:hAnsi="宋体"/>
          <w:szCs w:val="21"/>
        </w:rPr>
        <w:t>中单项配件中标单价价格执行，其他均计入维保费用内。</w:t>
      </w:r>
    </w:p>
    <w:p w14:paraId="59B93054">
      <w:pPr>
        <w:pStyle w:val="19"/>
        <w:spacing w:line="360" w:lineRule="auto"/>
        <w:ind w:firstLine="420" w:firstLineChars="200"/>
        <w:rPr>
          <w:rFonts w:hint="eastAsia" w:ascii="宋体" w:hAnsi="宋体"/>
          <w:szCs w:val="21"/>
        </w:rPr>
      </w:pPr>
      <w:r>
        <w:rPr>
          <w:rFonts w:hint="eastAsia" w:ascii="宋体" w:hAnsi="宋体"/>
          <w:szCs w:val="21"/>
        </w:rPr>
        <w:t>12、乙方应为本合同维保电梯缴纳因电梯事故造成人身伤害的保险费，此费用由乙方支付。</w:t>
      </w:r>
    </w:p>
    <w:p w14:paraId="1562E55C">
      <w:pPr>
        <w:pStyle w:val="19"/>
        <w:spacing w:line="360" w:lineRule="auto"/>
        <w:ind w:firstLine="420" w:firstLineChars="200"/>
        <w:rPr>
          <w:rFonts w:hint="eastAsia" w:ascii="宋体" w:hAnsi="宋体"/>
          <w:szCs w:val="21"/>
        </w:rPr>
      </w:pPr>
      <w:r>
        <w:rPr>
          <w:rFonts w:hint="eastAsia" w:ascii="宋体" w:hAnsi="宋体"/>
          <w:szCs w:val="21"/>
        </w:rPr>
        <w:t>13、对更换下来的电子器件应由甲方保管或由乙方与甲方共同销毁。</w:t>
      </w:r>
    </w:p>
    <w:p w14:paraId="0E05B65E">
      <w:pPr>
        <w:pStyle w:val="19"/>
        <w:spacing w:line="360" w:lineRule="auto"/>
        <w:ind w:firstLine="420" w:firstLineChars="200"/>
        <w:rPr>
          <w:rFonts w:hint="eastAsia" w:ascii="宋体" w:hAnsi="宋体"/>
          <w:szCs w:val="21"/>
        </w:rPr>
      </w:pPr>
      <w:r>
        <w:rPr>
          <w:rFonts w:hint="eastAsia" w:ascii="宋体" w:hAnsi="宋体"/>
          <w:szCs w:val="21"/>
        </w:rPr>
        <w:t>14、在维护保养期届满时，乙方须检验是否有因维护保养不当而产生的问题，并及时处理维修。</w:t>
      </w:r>
    </w:p>
    <w:p w14:paraId="0C31F39E">
      <w:pPr>
        <w:pStyle w:val="19"/>
        <w:spacing w:line="360" w:lineRule="auto"/>
        <w:ind w:firstLine="420" w:firstLineChars="200"/>
        <w:rPr>
          <w:rFonts w:hint="eastAsia" w:ascii="宋体" w:hAnsi="宋体"/>
          <w:szCs w:val="21"/>
        </w:rPr>
      </w:pPr>
      <w:r>
        <w:rPr>
          <w:rFonts w:hint="eastAsia" w:ascii="宋体" w:hAnsi="宋体"/>
          <w:szCs w:val="21"/>
        </w:rPr>
        <w:t>15、在维护保养期间因乙方违约而造成甲方电梯设备不能正常使用，甚至造成不良后果，乙方应承担相应的违约责任。</w:t>
      </w:r>
    </w:p>
    <w:p w14:paraId="735BA21A">
      <w:pPr>
        <w:pStyle w:val="19"/>
        <w:spacing w:line="360" w:lineRule="auto"/>
        <w:ind w:firstLine="420" w:firstLineChars="200"/>
        <w:rPr>
          <w:rFonts w:hint="eastAsia" w:ascii="宋体" w:hAnsi="宋体"/>
          <w:szCs w:val="21"/>
        </w:rPr>
      </w:pPr>
      <w:r>
        <w:rPr>
          <w:rFonts w:hint="eastAsia" w:ascii="宋体" w:hAnsi="宋体"/>
          <w:szCs w:val="21"/>
        </w:rPr>
        <w:t>16、乙方所有应急零部件必须在 8 小时内货到现场。(没及时到货的，每次扣除 1000 元违约金)</w:t>
      </w:r>
    </w:p>
    <w:p w14:paraId="08ADE23F">
      <w:pPr>
        <w:pStyle w:val="19"/>
        <w:spacing w:line="360" w:lineRule="auto"/>
        <w:ind w:firstLine="422" w:firstLineChars="200"/>
        <w:rPr>
          <w:rFonts w:hint="eastAsia" w:ascii="宋体" w:hAnsi="宋体"/>
          <w:b/>
          <w:bCs/>
          <w:szCs w:val="21"/>
        </w:rPr>
      </w:pPr>
      <w:r>
        <w:rPr>
          <w:rFonts w:hint="eastAsia" w:ascii="宋体" w:hAnsi="宋体"/>
          <w:b/>
          <w:bCs/>
          <w:szCs w:val="21"/>
        </w:rPr>
        <w:t>四、服务内容及双方责任</w:t>
      </w:r>
    </w:p>
    <w:p w14:paraId="11CD433C">
      <w:pPr>
        <w:pStyle w:val="19"/>
        <w:spacing w:line="360" w:lineRule="auto"/>
        <w:ind w:firstLine="420" w:firstLineChars="200"/>
        <w:rPr>
          <w:rFonts w:hint="eastAsia" w:ascii="宋体" w:hAnsi="宋体"/>
          <w:szCs w:val="21"/>
        </w:rPr>
      </w:pPr>
      <w:r>
        <w:rPr>
          <w:rFonts w:hint="eastAsia" w:ascii="宋体" w:hAnsi="宋体"/>
          <w:szCs w:val="21"/>
        </w:rPr>
        <w:t>服务内容：</w:t>
      </w:r>
    </w:p>
    <w:p w14:paraId="5C813300">
      <w:pPr>
        <w:pStyle w:val="19"/>
        <w:spacing w:line="360" w:lineRule="auto"/>
        <w:ind w:firstLine="420" w:firstLineChars="200"/>
        <w:rPr>
          <w:rFonts w:hint="eastAsia" w:ascii="宋体" w:hAnsi="宋体"/>
          <w:szCs w:val="21"/>
        </w:rPr>
      </w:pPr>
      <w:r>
        <w:rPr>
          <w:rFonts w:hint="eastAsia" w:ascii="宋体" w:hAnsi="宋体"/>
          <w:szCs w:val="21"/>
        </w:rPr>
        <w:t>本次浙江医院两院区电梯维修保养招标范围：序号1-15服务日期为2027.1.28-2029.1.27。序号16</w:t>
      </w:r>
      <w:r>
        <w:rPr>
          <w:rFonts w:hint="eastAsia" w:ascii="宋体" w:hAnsi="宋体"/>
          <w:szCs w:val="21"/>
          <w:lang w:val="en-US" w:eastAsia="zh-CN"/>
        </w:rPr>
        <w:t>-18</w:t>
      </w:r>
      <w:r>
        <w:rPr>
          <w:rFonts w:hint="eastAsia" w:ascii="宋体" w:hAnsi="宋体"/>
          <w:szCs w:val="21"/>
        </w:rPr>
        <w:t>服务日期为2027.8.1-2029.1.27。序号1</w:t>
      </w:r>
      <w:r>
        <w:rPr>
          <w:rFonts w:hint="eastAsia" w:ascii="宋体" w:hAnsi="宋体"/>
          <w:szCs w:val="21"/>
          <w:lang w:val="en-US" w:eastAsia="zh-CN"/>
        </w:rPr>
        <w:t>9</w:t>
      </w:r>
      <w:r>
        <w:rPr>
          <w:rFonts w:hint="eastAsia" w:ascii="宋体" w:hAnsi="宋体"/>
          <w:szCs w:val="21"/>
        </w:rPr>
        <w:t>-4</w:t>
      </w:r>
      <w:r>
        <w:rPr>
          <w:rFonts w:hint="eastAsia" w:ascii="宋体" w:hAnsi="宋体"/>
          <w:szCs w:val="21"/>
          <w:lang w:val="en-US" w:eastAsia="zh-CN"/>
        </w:rPr>
        <w:t>4</w:t>
      </w:r>
      <w:r>
        <w:rPr>
          <w:rFonts w:hint="eastAsia" w:ascii="宋体" w:hAnsi="宋体"/>
          <w:szCs w:val="21"/>
        </w:rPr>
        <w:t>服务日期为2027.9.5-2029.1.27。</w:t>
      </w:r>
    </w:p>
    <w:p w14:paraId="388F54B4">
      <w:pPr>
        <w:pStyle w:val="19"/>
        <w:spacing w:line="360" w:lineRule="auto"/>
        <w:ind w:firstLine="420" w:firstLineChars="200"/>
        <w:rPr>
          <w:rFonts w:hint="eastAsia" w:ascii="宋体" w:hAnsi="宋体" w:eastAsia="宋体"/>
          <w:szCs w:val="21"/>
          <w:lang w:val="en-US" w:eastAsia="zh-CN"/>
        </w:rPr>
      </w:pPr>
      <w:r>
        <w:rPr>
          <w:rFonts w:hint="eastAsia" w:ascii="宋体" w:hAnsi="宋体"/>
          <w:szCs w:val="21"/>
          <w:lang w:val="en-US" w:eastAsia="zh-CN"/>
        </w:rPr>
        <w:t>设备清单：</w:t>
      </w:r>
    </w:p>
    <w:tbl>
      <w:tblPr>
        <w:tblW w:w="876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80"/>
        <w:gridCol w:w="1725"/>
        <w:gridCol w:w="2496"/>
        <w:gridCol w:w="2064"/>
        <w:gridCol w:w="1395"/>
      </w:tblGrid>
      <w:tr w14:paraId="31B2E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E10929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none" w:color="auto" w:sz="0" w:space="0"/>
                <w:lang w:val="en-US" w:eastAsia="zh-CN" w:bidi="ar"/>
                <w14:ligatures w14:val="standardContextual"/>
              </w:rPr>
              <w:t>序号</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73E7119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none" w:color="auto" w:sz="0" w:space="0"/>
                <w:lang w:val="en-US" w:eastAsia="zh-CN" w:bidi="ar"/>
                <w14:ligatures w14:val="standardContextual"/>
              </w:rPr>
              <w:t>品牌</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3FCD556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none" w:color="auto" w:sz="0" w:space="0"/>
                <w:lang w:val="en-US" w:eastAsia="zh-CN" w:bidi="ar"/>
                <w14:ligatures w14:val="standardContextual"/>
              </w:rPr>
              <w:t>型号</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34FC297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none" w:color="auto" w:sz="0" w:space="0"/>
                <w:lang w:val="en-US" w:eastAsia="zh-CN" w:bidi="ar"/>
                <w14:ligatures w14:val="standardContextual"/>
              </w:rPr>
              <w:t>层站</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1AB01A8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bdr w:val="none" w:color="auto" w:sz="0" w:space="0"/>
                <w:lang w:val="en-US" w:eastAsia="zh-CN" w:bidi="ar"/>
                <w14:ligatures w14:val="standardContextual"/>
              </w:rPr>
              <w:t>数量</w:t>
            </w:r>
          </w:p>
        </w:tc>
      </w:tr>
      <w:tr w14:paraId="2CF4D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B4DE2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67B1E5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7E98A2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MCA-1050-CO105</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65D48E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8层8站8门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7EED12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w:t>
            </w:r>
          </w:p>
        </w:tc>
      </w:tr>
      <w:tr w14:paraId="60B56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0EA4E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261220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15273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LCA-1050-CO105</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7D280B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8层8站8门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64CEE4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w:t>
            </w:r>
          </w:p>
        </w:tc>
      </w:tr>
      <w:tr w14:paraId="45D1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80621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3649EE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FEE23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LCA-1050-CO105</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64418B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3层3站3门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5031A0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w:t>
            </w:r>
          </w:p>
        </w:tc>
      </w:tr>
      <w:tr w14:paraId="64D4A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E36CF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4</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0000A5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DB394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MCA-1150-CO60</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4292BD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4层2站2门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23DD22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w:t>
            </w:r>
          </w:p>
        </w:tc>
      </w:tr>
      <w:tr w14:paraId="1BCBC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9753E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5</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231FD1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6225F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MCA-1050-CO105</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6D921D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15层15站15门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4CA466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w:t>
            </w:r>
          </w:p>
        </w:tc>
      </w:tr>
      <w:tr w14:paraId="175B7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0427F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6</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026838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04D04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MCA-B1600-2S105</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5DE26A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6层6站6门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400C0D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w:t>
            </w:r>
          </w:p>
        </w:tc>
      </w:tr>
      <w:tr w14:paraId="6921F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C8456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7</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44FBBD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021A1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MCA-B1600-2S105</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755348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7层7站7门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640056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4</w:t>
            </w:r>
          </w:p>
        </w:tc>
      </w:tr>
      <w:tr w14:paraId="7B0C5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B1AF0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8</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6ACA12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9FB6F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MCA-B1600-2S60</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74D15C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6层6站6门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651478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w:t>
            </w:r>
          </w:p>
        </w:tc>
      </w:tr>
      <w:tr w14:paraId="54FA0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CA6FC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9</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4525F7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8724B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MCA-B1600-2S60</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023758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15层15站15门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0B1E56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w:t>
            </w:r>
          </w:p>
        </w:tc>
      </w:tr>
      <w:tr w14:paraId="3131C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8CC48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10</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6D8D03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5DEB46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MCA-B1600-2S105</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196D9B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15层15站15门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2FE9BA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9</w:t>
            </w:r>
          </w:p>
        </w:tc>
      </w:tr>
      <w:tr w14:paraId="3CC27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1BA23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11</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34D556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71DAF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MCA-B1600-2S60</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705E2D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14:ligatures w14:val="standardContextual"/>
              </w:rPr>
              <w:t>4层4站5门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527A2A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w:t>
            </w:r>
          </w:p>
        </w:tc>
      </w:tr>
      <w:tr w14:paraId="27F51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70A30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12</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0A1267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147DF8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MCA-B1600-2S105</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1E0CEA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14层14站14门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3079C0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w:t>
            </w:r>
          </w:p>
        </w:tc>
      </w:tr>
      <w:tr w14:paraId="2709A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51C3B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13</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79A9B2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10F95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1200SX-N</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1280B1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5M</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6788A8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6</w:t>
            </w:r>
          </w:p>
        </w:tc>
      </w:tr>
      <w:tr w14:paraId="24916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5914A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14</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7AB1F1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日立</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440C3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1200SX-N</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3BE0A3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5M</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03EC00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w:t>
            </w:r>
          </w:p>
        </w:tc>
      </w:tr>
      <w:tr w14:paraId="4ADFE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5D9E6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15</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7DDFFB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霍普曼</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116F9A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HPVN</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27F6FF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4层4站4门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41B3BD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w:t>
            </w:r>
          </w:p>
        </w:tc>
      </w:tr>
      <w:tr w14:paraId="43303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A888B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16</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248B90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霍普曼</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4DF67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HBVN</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7B0EFC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6层6站6门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748911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w:t>
            </w:r>
          </w:p>
        </w:tc>
      </w:tr>
      <w:tr w14:paraId="311F6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02385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17</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385BCD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霍普曼</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55A1D4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HBVN</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38FA4C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8层8站8门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1DA183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w:t>
            </w:r>
          </w:p>
        </w:tc>
      </w:tr>
      <w:tr w14:paraId="4DC78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DFAE4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18</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718C12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奥的斯</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74365FDF">
            <w:pPr>
              <w:jc w:val="center"/>
              <w:rPr>
                <w:rFonts w:hint="eastAsia" w:ascii="宋体" w:hAnsi="宋体" w:eastAsia="宋体" w:cs="宋体"/>
                <w:i w:val="0"/>
                <w:iCs w:val="0"/>
                <w:color w:val="000000"/>
                <w:sz w:val="21"/>
                <w:szCs w:val="21"/>
                <w:u w:val="none"/>
              </w:rPr>
            </w:pP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62CE00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3层3站3门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122EF0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w:t>
            </w:r>
          </w:p>
        </w:tc>
      </w:tr>
      <w:tr w14:paraId="2E19D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8DB56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19</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1A055C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36F9222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SMONO</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64F4230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5</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5</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5</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001BEFD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63821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B5FBA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20</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28016C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99BA8B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SMONO</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2632D74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5</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5</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5</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54AAA33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264E1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A13A7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21</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63C67F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8ED3EB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KONEminispace</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7D42F8D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5939D33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7AE89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3E692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22</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0BF79C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66915A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KONE MiniSpace</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4484F0B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4986CA9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3E0C5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EB06A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23</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25A50F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西子奥的斯</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8F8A78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XO-21VF</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4A09640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7815DA3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69452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148DD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24</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326B77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西子奥的斯</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E76178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XO-21VF</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7423793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7CAAF05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16E09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58D53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25</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37E7BD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西子奥的斯</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CF912D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XO-21VF</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6E7EF78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48184CD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356F4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C0164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26</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6CE7A8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5C2032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TKJ630/1.6</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7EEA371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6642A87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68980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4A3B9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27</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0A75F5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D6C0D3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TKJ630/1.0</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31E0330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站</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5ED7B95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65D79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1E566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28</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183454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34100B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SMONO</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1E04365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6</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663E9E2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18464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6E5C3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29</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44AC37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西子奥的斯</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714D382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SKYEY</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418711A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41E6758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2E5C7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159F6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30</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3CB990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11C7326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SMONO</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7400C85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754E81D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4A928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374C8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31</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17EFA17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奥利达</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1EA1F0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TWJ300/0.4-AS</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777960E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5BEC081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02737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06E4C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32</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001ED0D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奥利达</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E69C50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AEP300</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4041932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45AD205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507B9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733866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33</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5F2D0EE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奥利达</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3A3BE7D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TKJ1000/1.5</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728123B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5</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62DE822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61201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FE6FB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34</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462430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D01FCF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KONE MiniSpace</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11C2831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4</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43E95EF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66BA5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073E2F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35</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33AF9E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1B3DC71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KONE MiniSpace</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2875E03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6AD5AB9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68B67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35CA22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36</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6E4BA2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03549D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KONE MiniSpace</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425AA10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3DB9172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29BD1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B26EE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37</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6475D1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7AEE7A9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KONE MiniSpace</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55DB59C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2</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2</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2</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28257CD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1338D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2E5DAC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38</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7C0D50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7015316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KONE MiniSpace</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1C2EF5B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2</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2</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2</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564CDD6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7D875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679377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39</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0BD6F8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4EF6B3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KONE MiniSpace</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3035C5E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2A1CBDA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52426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500E9E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40</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19A527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79020DF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KONE MiniSpace</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56E5E8A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层</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站</w:t>
            </w:r>
            <w:r>
              <w:rPr>
                <w:rStyle w:val="21"/>
                <w:rFonts w:eastAsia="宋体"/>
                <w:sz w:val="21"/>
                <w:szCs w:val="21"/>
                <w:bdr w:val="none" w:color="auto" w:sz="0" w:space="0"/>
                <w:lang w:val="en-US" w:eastAsia="zh-CN" w:bidi="ar"/>
                <w14:ligatures w14:val="standardContextual"/>
              </w:rPr>
              <w:t>3</w:t>
            </w:r>
            <w:r>
              <w:rPr>
                <w:rStyle w:val="20"/>
                <w:sz w:val="21"/>
                <w:szCs w:val="21"/>
                <w:bdr w:val="none" w:color="auto" w:sz="0" w:space="0"/>
                <w:lang w:val="en-US" w:eastAsia="zh-CN" w:bidi="ar"/>
                <w14:ligatures w14:val="standardContextual"/>
              </w:rPr>
              <w:t>门</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6030283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6DCAA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7241E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41</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130BA7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3FCB0EB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EIC100-35-2/2</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016EB95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35</w:t>
            </w:r>
            <w:r>
              <w:rPr>
                <w:rStyle w:val="20"/>
                <w:sz w:val="21"/>
                <w:szCs w:val="21"/>
                <w:bdr w:val="none" w:color="auto" w:sz="0" w:space="0"/>
                <w:lang w:val="en-US" w:eastAsia="zh-CN" w:bidi="ar"/>
                <w14:ligatures w14:val="standardContextual"/>
              </w:rPr>
              <w:t>°（倾斜角）</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0125FD2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55E25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86640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42</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720902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DA4DBF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EIC100-35-2/2</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3B5424D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35</w:t>
            </w:r>
            <w:r>
              <w:rPr>
                <w:rStyle w:val="20"/>
                <w:sz w:val="21"/>
                <w:szCs w:val="21"/>
                <w:bdr w:val="none" w:color="auto" w:sz="0" w:space="0"/>
                <w:lang w:val="en-US" w:eastAsia="zh-CN" w:bidi="ar"/>
                <w14:ligatures w14:val="standardContextual"/>
              </w:rPr>
              <w:t>°（倾斜角）</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02600CB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304DC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1A9B15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43</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755D89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3E2ED7F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EIC100-35-2/2</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74BC30B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35</w:t>
            </w:r>
            <w:r>
              <w:rPr>
                <w:rStyle w:val="20"/>
                <w:sz w:val="21"/>
                <w:szCs w:val="21"/>
                <w:bdr w:val="none" w:color="auto" w:sz="0" w:space="0"/>
                <w:lang w:val="en-US" w:eastAsia="zh-CN" w:bidi="ar"/>
                <w14:ligatures w14:val="standardContextual"/>
              </w:rPr>
              <w:t>°（倾斜角）</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58F6771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r w14:paraId="57782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single" w:color="000000" w:sz="4" w:space="0"/>
              <w:left w:val="single" w:color="000000" w:sz="4" w:space="0"/>
              <w:bottom w:val="single" w:color="000000" w:sz="4" w:space="0"/>
              <w:right w:val="single" w:color="000000" w:sz="4" w:space="0"/>
            </w:tcBorders>
            <w:shd w:val="clear"/>
            <w:vAlign w:val="center"/>
          </w:tcPr>
          <w:p w14:paraId="408930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44</w:t>
            </w:r>
          </w:p>
        </w:tc>
        <w:tc>
          <w:tcPr>
            <w:tcW w:w="1725" w:type="dxa"/>
            <w:tcBorders>
              <w:top w:val="single" w:color="000000" w:sz="4" w:space="0"/>
              <w:left w:val="single" w:color="000000" w:sz="4" w:space="0"/>
              <w:bottom w:val="single" w:color="000000" w:sz="4" w:space="0"/>
              <w:right w:val="single" w:color="000000" w:sz="4" w:space="0"/>
            </w:tcBorders>
            <w:shd w:val="clear"/>
            <w:vAlign w:val="center"/>
          </w:tcPr>
          <w:p w14:paraId="2FB86A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14:ligatures w14:val="standardContextual"/>
              </w:rPr>
              <w:t>通力</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F88033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EIC100-35-2/2</w:t>
            </w:r>
          </w:p>
        </w:tc>
        <w:tc>
          <w:tcPr>
            <w:tcW w:w="2064" w:type="dxa"/>
            <w:tcBorders>
              <w:top w:val="single" w:color="000000" w:sz="4" w:space="0"/>
              <w:left w:val="single" w:color="000000" w:sz="4" w:space="0"/>
              <w:bottom w:val="single" w:color="000000" w:sz="4" w:space="0"/>
              <w:right w:val="single" w:color="000000" w:sz="4" w:space="0"/>
            </w:tcBorders>
            <w:shd w:val="clear"/>
            <w:vAlign w:val="center"/>
          </w:tcPr>
          <w:p w14:paraId="4186093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35</w:t>
            </w:r>
            <w:r>
              <w:rPr>
                <w:rStyle w:val="20"/>
                <w:sz w:val="21"/>
                <w:szCs w:val="21"/>
                <w:bdr w:val="none" w:color="auto" w:sz="0" w:space="0"/>
                <w:lang w:val="en-US" w:eastAsia="zh-CN" w:bidi="ar"/>
                <w14:ligatures w14:val="standardContextual"/>
              </w:rPr>
              <w:t>°（倾斜角）</w:t>
            </w:r>
          </w:p>
        </w:tc>
        <w:tc>
          <w:tcPr>
            <w:tcW w:w="1395" w:type="dxa"/>
            <w:tcBorders>
              <w:top w:val="single" w:color="000000" w:sz="4" w:space="0"/>
              <w:left w:val="single" w:color="000000" w:sz="4" w:space="0"/>
              <w:bottom w:val="single" w:color="000000" w:sz="4" w:space="0"/>
              <w:right w:val="single" w:color="000000" w:sz="4" w:space="0"/>
            </w:tcBorders>
            <w:shd w:val="clear"/>
            <w:vAlign w:val="center"/>
          </w:tcPr>
          <w:p w14:paraId="47E9EB4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none" w:color="auto" w:sz="0" w:space="0"/>
                <w:lang w:val="en-US" w:eastAsia="zh-CN" w:bidi="ar"/>
                <w14:ligatures w14:val="standardContextual"/>
              </w:rPr>
              <w:t>1</w:t>
            </w:r>
          </w:p>
        </w:tc>
      </w:tr>
    </w:tbl>
    <w:p w14:paraId="0A991F0E">
      <w:pPr>
        <w:bidi w:val="0"/>
        <w:rPr>
          <w:rFonts w:hint="eastAsia"/>
          <w:sz w:val="21"/>
          <w:szCs w:val="21"/>
        </w:rPr>
      </w:pPr>
    </w:p>
    <w:p w14:paraId="225431F3">
      <w:pPr>
        <w:pStyle w:val="19"/>
        <w:spacing w:line="360" w:lineRule="auto"/>
        <w:ind w:firstLine="420" w:firstLineChars="200"/>
        <w:rPr>
          <w:rFonts w:hint="eastAsia" w:ascii="宋体" w:hAnsi="宋体"/>
          <w:szCs w:val="21"/>
        </w:rPr>
      </w:pPr>
      <w:r>
        <w:rPr>
          <w:rFonts w:hint="eastAsia" w:ascii="宋体" w:hAnsi="宋体"/>
          <w:szCs w:val="21"/>
        </w:rPr>
        <w:t>2、维保模式为大包模式，包含维保期间的</w:t>
      </w:r>
      <w:r>
        <w:rPr>
          <w:rFonts w:hint="eastAsia" w:ascii="宋体" w:hAnsi="宋体"/>
          <w:szCs w:val="21"/>
          <w:lang w:val="en-US" w:eastAsia="zh-CN"/>
        </w:rPr>
        <w:t>1000元以下</w:t>
      </w:r>
      <w:r>
        <w:rPr>
          <w:rFonts w:hint="eastAsia" w:ascii="宋体" w:hAnsi="宋体"/>
          <w:szCs w:val="21"/>
        </w:rPr>
        <w:t>所有材料和人工费用，</w:t>
      </w:r>
      <w:r>
        <w:rPr>
          <w:rFonts w:hint="eastAsia" w:ascii="宋体" w:hAnsi="宋体"/>
          <w:szCs w:val="21"/>
          <w:lang w:val="en-US" w:eastAsia="zh-CN"/>
        </w:rPr>
        <w:t>1000元以上材料另行报价（详见附件）。乙方需为甲方</w:t>
      </w:r>
      <w:r>
        <w:rPr>
          <w:rFonts w:hint="eastAsia" w:ascii="宋体" w:hAnsi="宋体"/>
          <w:szCs w:val="21"/>
        </w:rPr>
        <w:t>代为办理电梯使用登记证，质监局的年检等工作，以及在服务期内对所有电梯进行一次电梯称重及平衡系数检测</w:t>
      </w:r>
      <w:r>
        <w:rPr>
          <w:rFonts w:hint="eastAsia" w:ascii="宋体" w:hAnsi="宋体"/>
          <w:szCs w:val="21"/>
          <w:lang w:eastAsia="zh-CN"/>
        </w:rPr>
        <w:t>，</w:t>
      </w:r>
      <w:r>
        <w:rPr>
          <w:rFonts w:hint="eastAsia" w:ascii="宋体" w:hAnsi="宋体"/>
          <w:szCs w:val="21"/>
          <w:lang w:val="en-US" w:eastAsia="zh-CN"/>
        </w:rPr>
        <w:t>费用不另行支付</w:t>
      </w:r>
      <w:r>
        <w:rPr>
          <w:rFonts w:hint="eastAsia" w:ascii="宋体" w:hAnsi="宋体"/>
          <w:szCs w:val="21"/>
        </w:rPr>
        <w:t>。</w:t>
      </w:r>
    </w:p>
    <w:p w14:paraId="20EF7899">
      <w:pPr>
        <w:pStyle w:val="19"/>
        <w:spacing w:line="360" w:lineRule="auto"/>
        <w:ind w:firstLine="420" w:firstLineChars="200"/>
        <w:rPr>
          <w:rFonts w:hint="eastAsia" w:ascii="宋体" w:hAnsi="宋体"/>
          <w:szCs w:val="21"/>
        </w:rPr>
      </w:pPr>
      <w:r>
        <w:rPr>
          <w:rFonts w:hint="eastAsia" w:ascii="宋体" w:hAnsi="宋体"/>
          <w:szCs w:val="21"/>
        </w:rPr>
        <w:t>3、24小时电梯值班制(地点：三墩院区)</w:t>
      </w:r>
    </w:p>
    <w:p w14:paraId="1DF2529C">
      <w:pPr>
        <w:pStyle w:val="19"/>
        <w:spacing w:line="360" w:lineRule="auto"/>
        <w:ind w:firstLine="420" w:firstLineChars="200"/>
        <w:rPr>
          <w:rFonts w:hint="eastAsia" w:ascii="宋体" w:hAnsi="宋体"/>
          <w:szCs w:val="21"/>
        </w:rPr>
      </w:pPr>
      <w:r>
        <w:rPr>
          <w:rFonts w:hint="eastAsia" w:ascii="宋体" w:hAnsi="宋体"/>
          <w:szCs w:val="21"/>
        </w:rPr>
        <w:t>1、乙方的责任</w:t>
      </w:r>
    </w:p>
    <w:p w14:paraId="7457FA05">
      <w:pPr>
        <w:pStyle w:val="19"/>
        <w:spacing w:line="360" w:lineRule="auto"/>
        <w:ind w:firstLine="420" w:firstLineChars="200"/>
        <w:rPr>
          <w:rFonts w:hint="eastAsia" w:ascii="宋体" w:hAnsi="宋体"/>
          <w:szCs w:val="21"/>
        </w:rPr>
      </w:pPr>
      <w:r>
        <w:rPr>
          <w:rFonts w:hint="eastAsia" w:ascii="宋体" w:hAnsi="宋体"/>
          <w:szCs w:val="21"/>
        </w:rPr>
        <w:t>1.1维修维护人员应严格遵守国家相关法律法规和甲方的规章制度。</w:t>
      </w:r>
    </w:p>
    <w:p w14:paraId="6E1F795D">
      <w:pPr>
        <w:pStyle w:val="19"/>
        <w:spacing w:line="360" w:lineRule="auto"/>
        <w:ind w:firstLine="420" w:firstLineChars="200"/>
        <w:rPr>
          <w:rFonts w:hint="eastAsia" w:ascii="宋体" w:hAnsi="宋体"/>
          <w:szCs w:val="21"/>
        </w:rPr>
      </w:pPr>
      <w:r>
        <w:rPr>
          <w:rFonts w:hint="eastAsia" w:ascii="宋体" w:hAnsi="宋体"/>
          <w:szCs w:val="21"/>
        </w:rPr>
        <w:t>1.2每月至少两次派工作人员，根据国家标准及乙方的工艺和规范，按投标文件的《电梯维保工作项目单》内容及要求进行维护、保养工作，以使系统正常运行。每次服务完毕后，乙方须提供经双方确认的工作单备案，作为判定乙方是否已经履约的依据，同时作为结算的依据。</w:t>
      </w:r>
    </w:p>
    <w:p w14:paraId="487FE630">
      <w:pPr>
        <w:pStyle w:val="19"/>
        <w:spacing w:line="360" w:lineRule="auto"/>
        <w:ind w:firstLine="420" w:firstLineChars="200"/>
        <w:rPr>
          <w:rFonts w:hint="eastAsia" w:ascii="宋体" w:hAnsi="宋体"/>
          <w:szCs w:val="21"/>
        </w:rPr>
      </w:pPr>
      <w:r>
        <w:rPr>
          <w:rFonts w:hint="eastAsia" w:ascii="宋体" w:hAnsi="宋体"/>
          <w:szCs w:val="21"/>
        </w:rPr>
        <w:t>1.3每天由维护保养工作人员对全院电/扶梯进行两次有计划的常规巡查，做好定期维保巡查清单并上报甲方确认有效，并对所有电梯机房及设备卫生进行打扫，清洁。若因乙方维保不到位及其他因造成的安全事故的责任、行政处罚及一切相关损失，由乙方全权负责处理，并承担全部责任。维护保养作业时，应保证至少 2 人以上的作业人员。</w:t>
      </w:r>
    </w:p>
    <w:p w14:paraId="6DAE8D96">
      <w:pPr>
        <w:pStyle w:val="19"/>
        <w:spacing w:line="360" w:lineRule="auto"/>
        <w:ind w:firstLine="420" w:firstLineChars="200"/>
        <w:rPr>
          <w:rFonts w:hint="eastAsia" w:ascii="宋体" w:hAnsi="宋体"/>
          <w:szCs w:val="21"/>
        </w:rPr>
      </w:pPr>
      <w:r>
        <w:rPr>
          <w:rFonts w:hint="eastAsia" w:ascii="宋体" w:hAnsi="宋体"/>
          <w:szCs w:val="21"/>
        </w:rPr>
        <w:t>1.4乙方须派 1 名电梯维修工(并须提供乙方与其的劳动合同和社保证明文件、资格证书等)驻点服务（三墩院区），服务时间为每周七天全天24小时。</w:t>
      </w:r>
    </w:p>
    <w:p w14:paraId="5C7A9EA3">
      <w:pPr>
        <w:pStyle w:val="19"/>
        <w:spacing w:line="360" w:lineRule="auto"/>
        <w:ind w:firstLine="420" w:firstLineChars="200"/>
        <w:rPr>
          <w:rFonts w:hint="eastAsia" w:ascii="宋体" w:hAnsi="宋体"/>
          <w:szCs w:val="21"/>
        </w:rPr>
      </w:pPr>
      <w:r>
        <w:rPr>
          <w:rFonts w:hint="eastAsia" w:ascii="宋体" w:hAnsi="宋体"/>
          <w:szCs w:val="21"/>
        </w:rPr>
        <w:t>1.5驻点人员应服从甲方管理遵守医院规章制度，接受甲方培训，服从甲方安排。</w:t>
      </w:r>
    </w:p>
    <w:p w14:paraId="6724C9D3">
      <w:pPr>
        <w:pStyle w:val="19"/>
        <w:spacing w:line="360" w:lineRule="auto"/>
        <w:ind w:firstLine="420" w:firstLineChars="200"/>
        <w:rPr>
          <w:rFonts w:hint="eastAsia" w:ascii="宋体" w:hAnsi="宋体"/>
          <w:szCs w:val="21"/>
        </w:rPr>
      </w:pPr>
      <w:r>
        <w:rPr>
          <w:rFonts w:hint="eastAsia" w:ascii="宋体" w:hAnsi="宋体"/>
          <w:szCs w:val="21"/>
        </w:rPr>
        <w:t>1.6具体维保时间应严格服从院方指定时间。接到报修电话后，10分钟内到达现场，非重大故障两个小时内修复。遇到电梯重大故障48小时内修复，若48小时内不能修复则甲方每次按1000元扣，同时有权选择其他维保单位进行修复，费用在乙方合同款中扣除，乙方应无条件接受。</w:t>
      </w:r>
    </w:p>
    <w:p w14:paraId="095F921A">
      <w:pPr>
        <w:pStyle w:val="19"/>
        <w:spacing w:line="360" w:lineRule="auto"/>
        <w:ind w:firstLine="420" w:firstLineChars="200"/>
        <w:rPr>
          <w:rFonts w:hint="eastAsia" w:ascii="宋体" w:hAnsi="宋体"/>
          <w:szCs w:val="21"/>
        </w:rPr>
      </w:pPr>
      <w:r>
        <w:rPr>
          <w:rFonts w:hint="eastAsia" w:ascii="宋体" w:hAnsi="宋体"/>
          <w:szCs w:val="21"/>
        </w:rPr>
        <w:t>1.7服务时因操作不当所造成的损坏件免费调换。</w:t>
      </w:r>
    </w:p>
    <w:p w14:paraId="7DDD1F86">
      <w:pPr>
        <w:pStyle w:val="19"/>
        <w:spacing w:line="360" w:lineRule="auto"/>
        <w:ind w:firstLine="420" w:firstLineChars="200"/>
        <w:rPr>
          <w:rFonts w:hint="eastAsia" w:ascii="宋体" w:hAnsi="宋体"/>
          <w:szCs w:val="21"/>
        </w:rPr>
      </w:pPr>
      <w:r>
        <w:rPr>
          <w:rFonts w:hint="eastAsia" w:ascii="宋体" w:hAnsi="宋体"/>
          <w:szCs w:val="21"/>
        </w:rPr>
        <w:t>1.8当发现或发生非保养责任事故时，应及时书面通知甲方整改。</w:t>
      </w:r>
    </w:p>
    <w:p w14:paraId="270F58B5">
      <w:pPr>
        <w:pStyle w:val="19"/>
        <w:spacing w:line="360" w:lineRule="auto"/>
        <w:ind w:firstLine="420" w:firstLineChars="200"/>
        <w:rPr>
          <w:rFonts w:hint="eastAsia" w:ascii="宋体" w:hAnsi="宋体"/>
          <w:szCs w:val="21"/>
        </w:rPr>
      </w:pPr>
      <w:r>
        <w:rPr>
          <w:rFonts w:hint="eastAsia" w:ascii="宋体" w:hAnsi="宋体"/>
          <w:szCs w:val="21"/>
        </w:rPr>
        <w:t>1.9合同期内因乙方所使用的耗材质量原因，或维保不当原因致使甲方或第三方造成损失的，由乙方负全责赔偿。</w:t>
      </w:r>
    </w:p>
    <w:p w14:paraId="12CAE981">
      <w:pPr>
        <w:pStyle w:val="19"/>
        <w:spacing w:line="360" w:lineRule="auto"/>
        <w:ind w:firstLine="420" w:firstLineChars="200"/>
        <w:rPr>
          <w:rFonts w:hint="eastAsia" w:ascii="宋体" w:hAnsi="宋体"/>
          <w:szCs w:val="21"/>
        </w:rPr>
      </w:pPr>
      <w:r>
        <w:rPr>
          <w:rFonts w:hint="eastAsia" w:ascii="宋体" w:hAnsi="宋体"/>
          <w:szCs w:val="21"/>
        </w:rPr>
        <w:t>1.10在维护保养期间因乙方违约而造成招标人电梯设备不能正常使用，甚至造成不良后果，乙方应承担相应的违约责任。</w:t>
      </w:r>
    </w:p>
    <w:p w14:paraId="0D6CB3DC">
      <w:pPr>
        <w:pStyle w:val="19"/>
        <w:spacing w:line="360" w:lineRule="auto"/>
        <w:ind w:firstLine="420" w:firstLineChars="200"/>
        <w:rPr>
          <w:rFonts w:hint="eastAsia" w:ascii="宋体" w:hAnsi="宋体"/>
          <w:szCs w:val="21"/>
        </w:rPr>
      </w:pPr>
      <w:r>
        <w:rPr>
          <w:rFonts w:hint="eastAsia" w:ascii="宋体" w:hAnsi="宋体"/>
          <w:szCs w:val="21"/>
        </w:rPr>
        <w:t>1.11乙方必须购买因电梯事故造成的人身伤害保险(提供保险单号)。</w:t>
      </w:r>
    </w:p>
    <w:p w14:paraId="1E3CC907">
      <w:pPr>
        <w:pStyle w:val="19"/>
        <w:spacing w:line="360" w:lineRule="auto"/>
        <w:ind w:firstLine="420" w:firstLineChars="200"/>
        <w:rPr>
          <w:rFonts w:hint="eastAsia" w:ascii="宋体" w:hAnsi="宋体"/>
          <w:szCs w:val="21"/>
        </w:rPr>
      </w:pPr>
      <w:r>
        <w:rPr>
          <w:rFonts w:hint="eastAsia" w:ascii="宋体" w:hAnsi="宋体"/>
          <w:szCs w:val="21"/>
        </w:rPr>
        <w:t>1.12乙方在服务期间存在违约或由乙方原因造成甲方损失，则乙方承担全责赔偿，乙方违约须向甲方交纳每项2000元作为违约金。</w:t>
      </w:r>
    </w:p>
    <w:p w14:paraId="1CF8DDAC">
      <w:pPr>
        <w:pStyle w:val="19"/>
        <w:spacing w:line="360" w:lineRule="auto"/>
        <w:ind w:firstLine="420" w:firstLineChars="200"/>
        <w:rPr>
          <w:rFonts w:hint="eastAsia" w:ascii="宋体" w:hAnsi="宋体"/>
          <w:szCs w:val="21"/>
        </w:rPr>
      </w:pPr>
      <w:r>
        <w:rPr>
          <w:rFonts w:hint="eastAsia" w:ascii="宋体" w:hAnsi="宋体"/>
          <w:szCs w:val="21"/>
        </w:rPr>
        <w:t>2、甲方的责任</w:t>
      </w:r>
    </w:p>
    <w:p w14:paraId="125CD7F1">
      <w:pPr>
        <w:pStyle w:val="19"/>
        <w:spacing w:line="360" w:lineRule="auto"/>
        <w:ind w:firstLine="420" w:firstLineChars="200"/>
        <w:rPr>
          <w:rFonts w:hint="eastAsia" w:ascii="宋体" w:hAnsi="宋体"/>
          <w:szCs w:val="21"/>
        </w:rPr>
      </w:pPr>
      <w:r>
        <w:rPr>
          <w:rFonts w:hint="eastAsia" w:ascii="宋体" w:hAnsi="宋体"/>
          <w:szCs w:val="21"/>
        </w:rPr>
        <w:t>2.1负责对乙方的服务质量和服务项目进行监督、考核和确认；</w:t>
      </w:r>
    </w:p>
    <w:p w14:paraId="0ED504D5">
      <w:pPr>
        <w:pStyle w:val="19"/>
        <w:spacing w:line="360" w:lineRule="auto"/>
        <w:ind w:firstLine="420" w:firstLineChars="200"/>
        <w:rPr>
          <w:rFonts w:hint="eastAsia" w:ascii="宋体" w:hAnsi="宋体"/>
          <w:szCs w:val="21"/>
        </w:rPr>
      </w:pPr>
      <w:r>
        <w:rPr>
          <w:rFonts w:hint="eastAsia" w:ascii="宋体" w:hAnsi="宋体"/>
          <w:szCs w:val="21"/>
        </w:rPr>
        <w:t>2.2甲方每季度，按《电梯使用管理与维修保养规则 TSG T5001-2009》、《浙江省电梯维修保养安全管理规范 DB33/ 728—2009》、《电梯维修规范GB/T 18775-2002》、《电梯安装使用维护说明书》、(特种设备使用单位落实使用安全主体责任监督管理规定)《维保合同》的要求考核中标单位的工作。每次考核中，如有三项内容不合格，则视为本次考核不合格，扣除2000元/每次的合同款。</w:t>
      </w:r>
    </w:p>
    <w:p w14:paraId="1D270F69">
      <w:pPr>
        <w:pStyle w:val="19"/>
        <w:spacing w:line="360" w:lineRule="auto"/>
        <w:ind w:firstLine="420" w:firstLineChars="200"/>
        <w:rPr>
          <w:rFonts w:hint="eastAsia" w:ascii="宋体" w:hAnsi="宋体"/>
          <w:szCs w:val="21"/>
        </w:rPr>
      </w:pPr>
      <w:r>
        <w:rPr>
          <w:rFonts w:hint="eastAsia" w:ascii="宋体" w:hAnsi="宋体"/>
          <w:szCs w:val="21"/>
        </w:rPr>
        <w:t>2.3如果两次考核不合格，甲方有权解除维修保养合同并选择其他单位维保。</w:t>
      </w:r>
    </w:p>
    <w:p w14:paraId="7E86F32D">
      <w:pPr>
        <w:pStyle w:val="19"/>
        <w:spacing w:line="360" w:lineRule="auto"/>
        <w:ind w:firstLine="420" w:firstLineChars="200"/>
        <w:rPr>
          <w:rFonts w:hint="eastAsia" w:ascii="宋体" w:hAnsi="宋体"/>
          <w:szCs w:val="21"/>
        </w:rPr>
      </w:pPr>
      <w:r>
        <w:rPr>
          <w:rFonts w:hint="eastAsia" w:ascii="宋体" w:hAnsi="宋体"/>
          <w:szCs w:val="21"/>
        </w:rPr>
        <w:t>2.4服务期间甲方应全力配合乙方工作，并负责与相关部门的协调；</w:t>
      </w:r>
    </w:p>
    <w:p w14:paraId="1A2C02DB">
      <w:pPr>
        <w:pStyle w:val="19"/>
        <w:spacing w:line="360" w:lineRule="auto"/>
        <w:ind w:firstLine="420" w:firstLineChars="200"/>
        <w:rPr>
          <w:rFonts w:hint="eastAsia" w:ascii="宋体" w:hAnsi="宋体"/>
          <w:szCs w:val="21"/>
        </w:rPr>
      </w:pPr>
      <w:r>
        <w:rPr>
          <w:rFonts w:hint="eastAsia" w:ascii="宋体" w:hAnsi="宋体"/>
          <w:szCs w:val="21"/>
        </w:rPr>
        <w:t>2.5经双方技术人员共同鉴定，因甲方原因造成设备较大损坏而需要修理或更换零配件时，需与乙方签订维修报价单，经甲方同意后执行，由乙方负责修理人工费，甲方负责材料费或提供材料；</w:t>
      </w:r>
    </w:p>
    <w:p w14:paraId="0D9CC9D6">
      <w:pPr>
        <w:pStyle w:val="19"/>
        <w:spacing w:line="360" w:lineRule="auto"/>
        <w:ind w:firstLine="420" w:firstLineChars="200"/>
        <w:rPr>
          <w:rFonts w:hint="eastAsia" w:ascii="宋体" w:hAnsi="宋体"/>
          <w:szCs w:val="21"/>
        </w:rPr>
      </w:pPr>
      <w:r>
        <w:rPr>
          <w:rFonts w:hint="eastAsia" w:ascii="宋体" w:hAnsi="宋体"/>
          <w:szCs w:val="21"/>
        </w:rPr>
        <w:t>2.6服务期内，甲方若对本合同设备设施实施改造、修理、装饰、更换的，应在实施前书面通知并征得乙方的同意，乙方有义务配合实施把关。</w:t>
      </w:r>
    </w:p>
    <w:p w14:paraId="765DF5F3">
      <w:pPr>
        <w:pStyle w:val="19"/>
        <w:spacing w:line="360" w:lineRule="auto"/>
        <w:ind w:firstLine="420" w:firstLineChars="200"/>
        <w:rPr>
          <w:rFonts w:hint="eastAsia" w:ascii="宋体" w:hAnsi="宋体"/>
          <w:szCs w:val="21"/>
          <w:lang w:val="en-US" w:eastAsia="zh-CN"/>
        </w:rPr>
      </w:pPr>
    </w:p>
    <w:p w14:paraId="3C86478C">
      <w:pPr>
        <w:pStyle w:val="19"/>
        <w:spacing w:line="360" w:lineRule="auto"/>
        <w:ind w:firstLine="420" w:firstLineChars="200"/>
        <w:rPr>
          <w:rFonts w:hint="eastAsia" w:ascii="宋体" w:hAnsi="宋体"/>
          <w:szCs w:val="21"/>
          <w:lang w:val="en-US" w:eastAsia="zh-CN"/>
        </w:rPr>
      </w:pPr>
    </w:p>
    <w:p w14:paraId="178AC9B1">
      <w:pPr>
        <w:pStyle w:val="19"/>
        <w:spacing w:line="360" w:lineRule="auto"/>
        <w:ind w:firstLine="420" w:firstLineChars="200"/>
        <w:rPr>
          <w:rFonts w:hint="eastAsia" w:ascii="宋体" w:hAnsi="宋体"/>
          <w:szCs w:val="21"/>
          <w:lang w:val="en-US" w:eastAsia="zh-CN"/>
        </w:rPr>
      </w:pPr>
    </w:p>
    <w:p w14:paraId="05B0CEE4">
      <w:pPr>
        <w:pStyle w:val="19"/>
        <w:spacing w:line="360" w:lineRule="auto"/>
        <w:ind w:firstLine="420" w:firstLineChars="200"/>
        <w:rPr>
          <w:rFonts w:hint="eastAsia" w:ascii="宋体" w:hAnsi="宋体"/>
          <w:szCs w:val="21"/>
          <w:lang w:val="en-US" w:eastAsia="zh-CN"/>
        </w:rPr>
      </w:pPr>
    </w:p>
    <w:p w14:paraId="6A2A0187">
      <w:pPr>
        <w:pStyle w:val="19"/>
        <w:spacing w:line="360" w:lineRule="auto"/>
        <w:ind w:firstLine="420" w:firstLineChars="200"/>
        <w:rPr>
          <w:rFonts w:hint="eastAsia" w:ascii="宋体" w:hAnsi="宋体"/>
          <w:szCs w:val="21"/>
          <w:lang w:val="en-US" w:eastAsia="zh-CN"/>
        </w:rPr>
      </w:pPr>
    </w:p>
    <w:p w14:paraId="4B557FAA">
      <w:pPr>
        <w:pStyle w:val="19"/>
        <w:spacing w:line="360" w:lineRule="auto"/>
        <w:ind w:firstLine="420" w:firstLineChars="200"/>
        <w:rPr>
          <w:rFonts w:hint="eastAsia" w:ascii="宋体" w:hAnsi="宋体"/>
          <w:szCs w:val="21"/>
          <w:lang w:val="en-US" w:eastAsia="zh-CN"/>
        </w:rPr>
      </w:pPr>
    </w:p>
    <w:p w14:paraId="3F423BFA">
      <w:pPr>
        <w:pStyle w:val="19"/>
        <w:spacing w:line="360" w:lineRule="auto"/>
        <w:rPr>
          <w:rFonts w:hint="eastAsia" w:ascii="宋体" w:hAnsi="宋体"/>
          <w:b/>
          <w:bCs/>
          <w:sz w:val="28"/>
          <w:szCs w:val="28"/>
          <w:lang w:val="en-US" w:eastAsia="zh-CN"/>
        </w:rPr>
      </w:pPr>
      <w:r>
        <w:rPr>
          <w:rFonts w:hint="eastAsia" w:ascii="宋体" w:hAnsi="宋体"/>
          <w:b/>
          <w:bCs/>
          <w:sz w:val="28"/>
          <w:szCs w:val="28"/>
          <w:lang w:val="en-US" w:eastAsia="zh-CN"/>
        </w:rPr>
        <w:t>附件1</w:t>
      </w:r>
      <w:bookmarkStart w:id="0" w:name="_GoBack"/>
      <w:bookmarkEnd w:id="0"/>
      <w:r>
        <w:rPr>
          <w:rFonts w:hint="eastAsia" w:ascii="宋体" w:hAnsi="宋体"/>
          <w:b/>
          <w:bCs/>
          <w:sz w:val="28"/>
          <w:szCs w:val="28"/>
          <w:lang w:val="en-US" w:eastAsia="zh-CN"/>
        </w:rPr>
        <w:t>：</w:t>
      </w:r>
    </w:p>
    <w:p w14:paraId="6B03B5D7">
      <w:pPr>
        <w:wordWrap w:val="0"/>
        <w:spacing w:after="0" w:line="1000" w:lineRule="atLeast"/>
        <w:ind w:left="2160"/>
        <w:jc w:val="both"/>
        <w:textAlignment w:val="baseline"/>
        <w:rPr>
          <w:sz w:val="39"/>
        </w:rPr>
      </w:pPr>
      <w:r>
        <w:rPr>
          <w:rFonts w:hint="eastAsia" w:ascii="宋体" w:hAnsi="宋体" w:eastAsia="宋体" w:cs="宋体"/>
          <w:b/>
          <w:color w:val="000000"/>
          <w:sz w:val="39"/>
        </w:rPr>
        <w:t>1.</w:t>
      </w:r>
      <w:r>
        <w:rPr>
          <w:rFonts w:ascii="宋体" w:hAnsi="宋体" w:eastAsia="宋体" w:cs="宋体"/>
          <w:b/>
          <w:color w:val="000000"/>
          <w:sz w:val="39"/>
        </w:rPr>
        <w:t>常规备件清单报价表</w:t>
      </w:r>
    </w:p>
    <w:tbl>
      <w:tblPr>
        <w:tblStyle w:val="4"/>
        <w:tblW w:w="8227" w:type="dxa"/>
        <w:tblInd w:w="0" w:type="dxa"/>
        <w:tblLayout w:type="fixed"/>
        <w:tblCellMar>
          <w:top w:w="0" w:type="dxa"/>
          <w:left w:w="108" w:type="dxa"/>
          <w:bottom w:w="0" w:type="dxa"/>
          <w:right w:w="108" w:type="dxa"/>
        </w:tblCellMar>
      </w:tblPr>
      <w:tblGrid>
        <w:gridCol w:w="2739"/>
        <w:gridCol w:w="3000"/>
        <w:gridCol w:w="1408"/>
        <w:gridCol w:w="1080"/>
      </w:tblGrid>
      <w:tr w14:paraId="7A1194CF">
        <w:tblPrEx>
          <w:tblCellMar>
            <w:top w:w="0" w:type="dxa"/>
            <w:left w:w="108" w:type="dxa"/>
            <w:bottom w:w="0" w:type="dxa"/>
            <w:right w:w="108" w:type="dxa"/>
          </w:tblCellMar>
        </w:tblPrEx>
        <w:trPr>
          <w:trHeight w:val="285" w:hRule="atLeast"/>
        </w:trPr>
        <w:tc>
          <w:tcPr>
            <w:tcW w:w="2739" w:type="dxa"/>
            <w:tcBorders>
              <w:top w:val="single" w:color="auto" w:sz="4" w:space="0"/>
              <w:left w:val="single" w:color="auto" w:sz="4" w:space="0"/>
              <w:bottom w:val="single" w:color="auto" w:sz="4" w:space="0"/>
              <w:right w:val="single" w:color="auto" w:sz="4" w:space="0"/>
            </w:tcBorders>
            <w:shd w:val="clear" w:color="000000" w:fill="1E5BC6"/>
            <w:noWrap/>
            <w:vAlign w:val="center"/>
          </w:tcPr>
          <w:p w14:paraId="6226C3F6">
            <w:pPr>
              <w:widowControl/>
              <w:spacing w:after="0" w:line="240" w:lineRule="auto"/>
              <w:jc w:val="center"/>
              <w:rPr>
                <w:rFonts w:ascii="等线" w:hAnsi="等线" w:eastAsia="等线" w:cs="宋体"/>
                <w:b/>
                <w:bCs/>
                <w:color w:val="FFFFFF"/>
                <w:kern w:val="0"/>
                <w:sz w:val="20"/>
                <w:szCs w:val="20"/>
                <w14:ligatures w14:val="none"/>
              </w:rPr>
            </w:pPr>
            <w:r>
              <w:rPr>
                <w:rFonts w:ascii="等线" w:hAnsi="等线" w:eastAsia="等线" w:cs="宋体"/>
                <w:b/>
                <w:bCs/>
                <w:color w:val="FFFFFF"/>
                <w:kern w:val="0"/>
                <w:sz w:val="20"/>
                <w:szCs w:val="20"/>
                <w14:ligatures w14:val="none"/>
              </w:rPr>
              <w:t>名称</w:t>
            </w:r>
          </w:p>
        </w:tc>
        <w:tc>
          <w:tcPr>
            <w:tcW w:w="3000" w:type="dxa"/>
            <w:tcBorders>
              <w:top w:val="single" w:color="auto" w:sz="4" w:space="0"/>
              <w:left w:val="nil"/>
              <w:bottom w:val="single" w:color="auto" w:sz="4" w:space="0"/>
              <w:right w:val="single" w:color="auto" w:sz="4" w:space="0"/>
            </w:tcBorders>
            <w:shd w:val="clear" w:color="000000" w:fill="1E5BC6"/>
            <w:noWrap/>
            <w:vAlign w:val="center"/>
          </w:tcPr>
          <w:p w14:paraId="04389DCC">
            <w:pPr>
              <w:widowControl/>
              <w:spacing w:after="0" w:line="240" w:lineRule="auto"/>
              <w:jc w:val="center"/>
              <w:rPr>
                <w:rFonts w:ascii="等线" w:hAnsi="等线" w:eastAsia="等线" w:cs="宋体"/>
                <w:b/>
                <w:bCs/>
                <w:color w:val="FFFFFF"/>
                <w:kern w:val="0"/>
                <w:sz w:val="20"/>
                <w:szCs w:val="20"/>
                <w14:ligatures w14:val="none"/>
              </w:rPr>
            </w:pPr>
            <w:r>
              <w:rPr>
                <w:rFonts w:ascii="等线" w:hAnsi="等线" w:eastAsia="等线" w:cs="宋体"/>
                <w:b/>
                <w:bCs/>
                <w:color w:val="FFFFFF"/>
                <w:kern w:val="0"/>
                <w:sz w:val="20"/>
                <w:szCs w:val="20"/>
                <w14:ligatures w14:val="none"/>
              </w:rPr>
              <w:t>具体型号（/为无指定型号）</w:t>
            </w:r>
          </w:p>
        </w:tc>
        <w:tc>
          <w:tcPr>
            <w:tcW w:w="1408" w:type="dxa"/>
            <w:tcBorders>
              <w:top w:val="single" w:color="auto" w:sz="4" w:space="0"/>
              <w:left w:val="nil"/>
              <w:bottom w:val="single" w:color="auto" w:sz="4" w:space="0"/>
              <w:right w:val="single" w:color="auto" w:sz="4" w:space="0"/>
            </w:tcBorders>
            <w:shd w:val="clear" w:color="000000" w:fill="1E5BC6"/>
            <w:noWrap/>
            <w:vAlign w:val="center"/>
          </w:tcPr>
          <w:p w14:paraId="0B0A3E08">
            <w:pPr>
              <w:widowControl/>
              <w:spacing w:after="0" w:line="240" w:lineRule="auto"/>
              <w:jc w:val="center"/>
              <w:rPr>
                <w:rFonts w:ascii="等线" w:hAnsi="等线" w:eastAsia="等线" w:cs="宋体"/>
                <w:b/>
                <w:bCs/>
                <w:color w:val="FFFFFF"/>
                <w:kern w:val="0"/>
                <w:sz w:val="20"/>
                <w:szCs w:val="20"/>
                <w14:ligatures w14:val="none"/>
              </w:rPr>
            </w:pPr>
            <w:r>
              <w:rPr>
                <w:rFonts w:ascii="等线" w:hAnsi="等线" w:eastAsia="等线" w:cs="宋体"/>
                <w:b/>
                <w:bCs/>
                <w:color w:val="FFFFFF"/>
                <w:kern w:val="0"/>
                <w:sz w:val="20"/>
                <w:szCs w:val="20"/>
                <w14:ligatures w14:val="none"/>
              </w:rPr>
              <w:t>品牌</w:t>
            </w:r>
          </w:p>
        </w:tc>
        <w:tc>
          <w:tcPr>
            <w:tcW w:w="1080" w:type="dxa"/>
            <w:tcBorders>
              <w:top w:val="single" w:color="auto" w:sz="4" w:space="0"/>
              <w:left w:val="nil"/>
              <w:bottom w:val="single" w:color="auto" w:sz="4" w:space="0"/>
              <w:right w:val="single" w:color="auto" w:sz="4" w:space="0"/>
            </w:tcBorders>
            <w:shd w:val="clear" w:color="000000" w:fill="1E5BC6"/>
            <w:noWrap/>
            <w:vAlign w:val="center"/>
          </w:tcPr>
          <w:p w14:paraId="22FA5EBF">
            <w:pPr>
              <w:widowControl/>
              <w:spacing w:after="0" w:line="240" w:lineRule="auto"/>
              <w:jc w:val="center"/>
              <w:rPr>
                <w:rFonts w:ascii="等线" w:hAnsi="等线" w:eastAsia="等线" w:cs="宋体"/>
                <w:b/>
                <w:bCs/>
                <w:color w:val="FFFFFF"/>
                <w:kern w:val="0"/>
                <w:sz w:val="20"/>
                <w:szCs w:val="20"/>
                <w14:ligatures w14:val="none"/>
              </w:rPr>
            </w:pPr>
            <w:r>
              <w:rPr>
                <w:rFonts w:ascii="等线" w:hAnsi="等线" w:eastAsia="等线" w:cs="宋体"/>
                <w:b/>
                <w:bCs/>
                <w:color w:val="FFFFFF"/>
                <w:kern w:val="0"/>
                <w:sz w:val="20"/>
                <w:szCs w:val="20"/>
                <w14:ligatures w14:val="none"/>
              </w:rPr>
              <w:t>单价</w:t>
            </w:r>
          </w:p>
        </w:tc>
      </w:tr>
      <w:tr w14:paraId="77CCF1E8">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F86B7B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厅门滑轮组件</w:t>
            </w:r>
          </w:p>
        </w:tc>
        <w:tc>
          <w:tcPr>
            <w:tcW w:w="3000" w:type="dxa"/>
            <w:tcBorders>
              <w:top w:val="nil"/>
              <w:left w:val="nil"/>
              <w:bottom w:val="single" w:color="auto" w:sz="4" w:space="0"/>
              <w:right w:val="single" w:color="auto" w:sz="4" w:space="0"/>
            </w:tcBorders>
            <w:noWrap/>
            <w:vAlign w:val="center"/>
          </w:tcPr>
          <w:p w14:paraId="3E42E4B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OP-900</w:t>
            </w:r>
          </w:p>
        </w:tc>
        <w:tc>
          <w:tcPr>
            <w:tcW w:w="1408" w:type="dxa"/>
            <w:tcBorders>
              <w:top w:val="nil"/>
              <w:left w:val="nil"/>
              <w:bottom w:val="single" w:color="auto" w:sz="4" w:space="0"/>
              <w:right w:val="single" w:color="auto" w:sz="4" w:space="0"/>
            </w:tcBorders>
            <w:noWrap/>
            <w:vAlign w:val="center"/>
          </w:tcPr>
          <w:p w14:paraId="274BFB6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28F91CA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B3989C5">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C6936D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电阻</w:t>
            </w:r>
          </w:p>
        </w:tc>
        <w:tc>
          <w:tcPr>
            <w:tcW w:w="3000" w:type="dxa"/>
            <w:tcBorders>
              <w:top w:val="nil"/>
              <w:left w:val="nil"/>
              <w:bottom w:val="single" w:color="auto" w:sz="4" w:space="0"/>
              <w:right w:val="single" w:color="auto" w:sz="4" w:space="0"/>
            </w:tcBorders>
            <w:noWrap/>
            <w:vAlign w:val="center"/>
          </w:tcPr>
          <w:p w14:paraId="3B6881D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140W,2.2欧姆</w:t>
            </w:r>
          </w:p>
        </w:tc>
        <w:tc>
          <w:tcPr>
            <w:tcW w:w="1408" w:type="dxa"/>
            <w:tcBorders>
              <w:top w:val="nil"/>
              <w:left w:val="nil"/>
              <w:bottom w:val="single" w:color="auto" w:sz="4" w:space="0"/>
              <w:right w:val="single" w:color="auto" w:sz="4" w:space="0"/>
            </w:tcBorders>
            <w:noWrap/>
            <w:vAlign w:val="center"/>
          </w:tcPr>
          <w:p w14:paraId="3349B20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2D3F94BB">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D419AF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967417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地坑检修箱</w:t>
            </w:r>
          </w:p>
        </w:tc>
        <w:tc>
          <w:tcPr>
            <w:tcW w:w="3000" w:type="dxa"/>
            <w:tcBorders>
              <w:top w:val="nil"/>
              <w:left w:val="nil"/>
              <w:bottom w:val="single" w:color="auto" w:sz="4" w:space="0"/>
              <w:right w:val="single" w:color="auto" w:sz="4" w:space="0"/>
            </w:tcBorders>
            <w:noWrap/>
            <w:vAlign w:val="center"/>
          </w:tcPr>
          <w:p w14:paraId="3947C95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24V,有对讲机</w:t>
            </w:r>
          </w:p>
        </w:tc>
        <w:tc>
          <w:tcPr>
            <w:tcW w:w="1408" w:type="dxa"/>
            <w:tcBorders>
              <w:top w:val="nil"/>
              <w:left w:val="nil"/>
              <w:bottom w:val="single" w:color="auto" w:sz="4" w:space="0"/>
              <w:right w:val="single" w:color="auto" w:sz="4" w:space="0"/>
            </w:tcBorders>
            <w:noWrap/>
            <w:vAlign w:val="center"/>
          </w:tcPr>
          <w:p w14:paraId="120447F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494A2A32">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B0FA9B6">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8E3485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报站钟</w:t>
            </w:r>
          </w:p>
        </w:tc>
        <w:tc>
          <w:tcPr>
            <w:tcW w:w="3000" w:type="dxa"/>
            <w:tcBorders>
              <w:top w:val="nil"/>
              <w:left w:val="nil"/>
              <w:bottom w:val="single" w:color="auto" w:sz="4" w:space="0"/>
              <w:right w:val="single" w:color="auto" w:sz="4" w:space="0"/>
            </w:tcBorders>
            <w:noWrap/>
            <w:vAlign w:val="center"/>
          </w:tcPr>
          <w:p w14:paraId="625B953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YPVF-AC55V/55V</w:t>
            </w:r>
          </w:p>
        </w:tc>
        <w:tc>
          <w:tcPr>
            <w:tcW w:w="1408" w:type="dxa"/>
            <w:tcBorders>
              <w:top w:val="nil"/>
              <w:left w:val="nil"/>
              <w:bottom w:val="single" w:color="auto" w:sz="4" w:space="0"/>
              <w:right w:val="single" w:color="auto" w:sz="4" w:space="0"/>
            </w:tcBorders>
            <w:noWrap/>
            <w:vAlign w:val="center"/>
          </w:tcPr>
          <w:p w14:paraId="6E79184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36A46050">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A60659F">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2EEA45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蜂鸣器</w:t>
            </w:r>
          </w:p>
        </w:tc>
        <w:tc>
          <w:tcPr>
            <w:tcW w:w="3000" w:type="dxa"/>
            <w:tcBorders>
              <w:top w:val="nil"/>
              <w:left w:val="nil"/>
              <w:bottom w:val="single" w:color="auto" w:sz="4" w:space="0"/>
              <w:right w:val="single" w:color="auto" w:sz="4" w:space="0"/>
            </w:tcBorders>
            <w:noWrap/>
            <w:vAlign w:val="center"/>
          </w:tcPr>
          <w:p w14:paraId="1823E67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DC/AC24V,BZ-17,高响六角大</w:t>
            </w:r>
          </w:p>
        </w:tc>
        <w:tc>
          <w:tcPr>
            <w:tcW w:w="1408" w:type="dxa"/>
            <w:tcBorders>
              <w:top w:val="nil"/>
              <w:left w:val="nil"/>
              <w:bottom w:val="single" w:color="auto" w:sz="4" w:space="0"/>
              <w:right w:val="single" w:color="auto" w:sz="4" w:space="0"/>
            </w:tcBorders>
            <w:noWrap/>
            <w:vAlign w:val="center"/>
          </w:tcPr>
          <w:p w14:paraId="344E226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348B9859">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17592A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F27760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对讲机主机</w:t>
            </w:r>
          </w:p>
        </w:tc>
        <w:tc>
          <w:tcPr>
            <w:tcW w:w="3000" w:type="dxa"/>
            <w:tcBorders>
              <w:top w:val="nil"/>
              <w:left w:val="nil"/>
              <w:bottom w:val="single" w:color="auto" w:sz="4" w:space="0"/>
              <w:right w:val="single" w:color="auto" w:sz="4" w:space="0"/>
            </w:tcBorders>
            <w:noWrap/>
            <w:vAlign w:val="center"/>
          </w:tcPr>
          <w:p w14:paraId="77E8C32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HY-WDJ-F,DC24V</w:t>
            </w:r>
          </w:p>
        </w:tc>
        <w:tc>
          <w:tcPr>
            <w:tcW w:w="1408" w:type="dxa"/>
            <w:tcBorders>
              <w:top w:val="nil"/>
              <w:left w:val="nil"/>
              <w:bottom w:val="single" w:color="auto" w:sz="4" w:space="0"/>
              <w:right w:val="single" w:color="auto" w:sz="4" w:space="0"/>
            </w:tcBorders>
            <w:noWrap/>
            <w:vAlign w:val="center"/>
          </w:tcPr>
          <w:p w14:paraId="3792FD9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1D16743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FBFF534">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688431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对讲机主机</w:t>
            </w:r>
          </w:p>
        </w:tc>
        <w:tc>
          <w:tcPr>
            <w:tcW w:w="3000" w:type="dxa"/>
            <w:tcBorders>
              <w:top w:val="nil"/>
              <w:left w:val="nil"/>
              <w:bottom w:val="single" w:color="auto" w:sz="4" w:space="0"/>
              <w:right w:val="single" w:color="auto" w:sz="4" w:space="0"/>
            </w:tcBorders>
            <w:noWrap/>
            <w:vAlign w:val="center"/>
          </w:tcPr>
          <w:p w14:paraId="0481F60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6V,G98接线，带MIC</w:t>
            </w:r>
          </w:p>
        </w:tc>
        <w:tc>
          <w:tcPr>
            <w:tcW w:w="1408" w:type="dxa"/>
            <w:tcBorders>
              <w:top w:val="nil"/>
              <w:left w:val="nil"/>
              <w:bottom w:val="single" w:color="auto" w:sz="4" w:space="0"/>
              <w:right w:val="single" w:color="auto" w:sz="4" w:space="0"/>
            </w:tcBorders>
            <w:noWrap/>
            <w:vAlign w:val="center"/>
          </w:tcPr>
          <w:p w14:paraId="08C89D3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1343EBF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0FBCE7E">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22E89E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对讲机主机</w:t>
            </w:r>
          </w:p>
        </w:tc>
        <w:tc>
          <w:tcPr>
            <w:tcW w:w="3000" w:type="dxa"/>
            <w:tcBorders>
              <w:top w:val="nil"/>
              <w:left w:val="nil"/>
              <w:bottom w:val="single" w:color="auto" w:sz="4" w:space="0"/>
              <w:right w:val="single" w:color="auto" w:sz="4" w:space="0"/>
            </w:tcBorders>
            <w:noWrap/>
            <w:vAlign w:val="center"/>
          </w:tcPr>
          <w:p w14:paraId="7E6CE8A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12V,NF2,DY-DJIE-A</w:t>
            </w:r>
          </w:p>
        </w:tc>
        <w:tc>
          <w:tcPr>
            <w:tcW w:w="1408" w:type="dxa"/>
            <w:tcBorders>
              <w:top w:val="nil"/>
              <w:left w:val="nil"/>
              <w:bottom w:val="single" w:color="auto" w:sz="4" w:space="0"/>
              <w:right w:val="single" w:color="auto" w:sz="4" w:space="0"/>
            </w:tcBorders>
            <w:noWrap/>
            <w:vAlign w:val="center"/>
          </w:tcPr>
          <w:p w14:paraId="3326116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56777CC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1CA51E9">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72D819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对讲机主机</w:t>
            </w:r>
          </w:p>
        </w:tc>
        <w:tc>
          <w:tcPr>
            <w:tcW w:w="3000" w:type="dxa"/>
            <w:tcBorders>
              <w:top w:val="nil"/>
              <w:left w:val="nil"/>
              <w:bottom w:val="single" w:color="auto" w:sz="4" w:space="0"/>
              <w:right w:val="single" w:color="auto" w:sz="4" w:space="0"/>
            </w:tcBorders>
            <w:noWrap/>
            <w:vAlign w:val="center"/>
          </w:tcPr>
          <w:p w14:paraId="47D0E16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24V,MIC</w:t>
            </w:r>
          </w:p>
        </w:tc>
        <w:tc>
          <w:tcPr>
            <w:tcW w:w="1408" w:type="dxa"/>
            <w:tcBorders>
              <w:top w:val="nil"/>
              <w:left w:val="nil"/>
              <w:bottom w:val="single" w:color="auto" w:sz="4" w:space="0"/>
              <w:right w:val="single" w:color="auto" w:sz="4" w:space="0"/>
            </w:tcBorders>
            <w:noWrap/>
            <w:vAlign w:val="center"/>
          </w:tcPr>
          <w:p w14:paraId="3363458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026FB04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519E6D8">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9B5216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轿厢分机/对讲机分机</w:t>
            </w:r>
          </w:p>
        </w:tc>
        <w:tc>
          <w:tcPr>
            <w:tcW w:w="3000" w:type="dxa"/>
            <w:tcBorders>
              <w:top w:val="nil"/>
              <w:left w:val="nil"/>
              <w:bottom w:val="single" w:color="auto" w:sz="4" w:space="0"/>
              <w:right w:val="single" w:color="auto" w:sz="4" w:space="0"/>
            </w:tcBorders>
            <w:noWrap/>
            <w:vAlign w:val="center"/>
          </w:tcPr>
          <w:p w14:paraId="54CE468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HY-WDJ-C,DC24V</w:t>
            </w:r>
          </w:p>
        </w:tc>
        <w:tc>
          <w:tcPr>
            <w:tcW w:w="1408" w:type="dxa"/>
            <w:tcBorders>
              <w:top w:val="nil"/>
              <w:left w:val="nil"/>
              <w:bottom w:val="single" w:color="auto" w:sz="4" w:space="0"/>
              <w:right w:val="single" w:color="auto" w:sz="4" w:space="0"/>
            </w:tcBorders>
            <w:noWrap/>
            <w:vAlign w:val="center"/>
          </w:tcPr>
          <w:p w14:paraId="08747D0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77EDB3D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C4F898E">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DB9EA4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轿顶对讲机分机</w:t>
            </w:r>
          </w:p>
        </w:tc>
        <w:tc>
          <w:tcPr>
            <w:tcW w:w="3000" w:type="dxa"/>
            <w:tcBorders>
              <w:top w:val="nil"/>
              <w:left w:val="nil"/>
              <w:bottom w:val="single" w:color="auto" w:sz="4" w:space="0"/>
              <w:right w:val="single" w:color="auto" w:sz="4" w:space="0"/>
            </w:tcBorders>
            <w:noWrap/>
            <w:vAlign w:val="center"/>
          </w:tcPr>
          <w:p w14:paraId="605D585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HY-WDJ-A,DC24V</w:t>
            </w:r>
          </w:p>
        </w:tc>
        <w:tc>
          <w:tcPr>
            <w:tcW w:w="1408" w:type="dxa"/>
            <w:tcBorders>
              <w:top w:val="nil"/>
              <w:left w:val="nil"/>
              <w:bottom w:val="single" w:color="auto" w:sz="4" w:space="0"/>
              <w:right w:val="single" w:color="auto" w:sz="4" w:space="0"/>
            </w:tcBorders>
            <w:noWrap/>
            <w:vAlign w:val="center"/>
          </w:tcPr>
          <w:p w14:paraId="7813FF5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32387E3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7908DF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25CEA8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停电灯/对讲机电源</w:t>
            </w:r>
          </w:p>
        </w:tc>
        <w:tc>
          <w:tcPr>
            <w:tcW w:w="3000" w:type="dxa"/>
            <w:tcBorders>
              <w:top w:val="nil"/>
              <w:left w:val="nil"/>
              <w:bottom w:val="single" w:color="auto" w:sz="4" w:space="0"/>
              <w:right w:val="single" w:color="auto" w:sz="4" w:space="0"/>
            </w:tcBorders>
            <w:noWrap/>
            <w:vAlign w:val="center"/>
          </w:tcPr>
          <w:p w14:paraId="519ECE2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NPH,GVF-II电梯用，24V/DY-DJ5/24V</w:t>
            </w:r>
          </w:p>
        </w:tc>
        <w:tc>
          <w:tcPr>
            <w:tcW w:w="1408" w:type="dxa"/>
            <w:tcBorders>
              <w:top w:val="nil"/>
              <w:left w:val="nil"/>
              <w:bottom w:val="single" w:color="auto" w:sz="4" w:space="0"/>
              <w:right w:val="single" w:color="auto" w:sz="4" w:space="0"/>
            </w:tcBorders>
            <w:noWrap/>
            <w:vAlign w:val="center"/>
          </w:tcPr>
          <w:p w14:paraId="5457B17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433F1EE2">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FF37E0C">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FA3B3C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值班室主机电源</w:t>
            </w:r>
          </w:p>
        </w:tc>
        <w:tc>
          <w:tcPr>
            <w:tcW w:w="3000" w:type="dxa"/>
            <w:tcBorders>
              <w:top w:val="nil"/>
              <w:left w:val="nil"/>
              <w:bottom w:val="single" w:color="auto" w:sz="4" w:space="0"/>
              <w:right w:val="single" w:color="auto" w:sz="4" w:space="0"/>
            </w:tcBorders>
            <w:noWrap/>
            <w:vAlign w:val="center"/>
          </w:tcPr>
          <w:p w14:paraId="3634616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带线，含插头</w:t>
            </w:r>
          </w:p>
        </w:tc>
        <w:tc>
          <w:tcPr>
            <w:tcW w:w="1408" w:type="dxa"/>
            <w:tcBorders>
              <w:top w:val="nil"/>
              <w:left w:val="nil"/>
              <w:bottom w:val="single" w:color="auto" w:sz="4" w:space="0"/>
              <w:right w:val="single" w:color="auto" w:sz="4" w:space="0"/>
            </w:tcBorders>
            <w:noWrap/>
            <w:vAlign w:val="center"/>
          </w:tcPr>
          <w:p w14:paraId="1288DE1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27BE05D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B853143">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B3763E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对重导靴</w:t>
            </w:r>
          </w:p>
        </w:tc>
        <w:tc>
          <w:tcPr>
            <w:tcW w:w="3000" w:type="dxa"/>
            <w:tcBorders>
              <w:top w:val="nil"/>
              <w:left w:val="nil"/>
              <w:bottom w:val="single" w:color="auto" w:sz="4" w:space="0"/>
              <w:right w:val="single" w:color="auto" w:sz="4" w:space="0"/>
            </w:tcBorders>
            <w:noWrap/>
            <w:vAlign w:val="center"/>
          </w:tcPr>
          <w:p w14:paraId="16FFA08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8K</w:t>
            </w:r>
          </w:p>
        </w:tc>
        <w:tc>
          <w:tcPr>
            <w:tcW w:w="1408" w:type="dxa"/>
            <w:tcBorders>
              <w:top w:val="nil"/>
              <w:left w:val="nil"/>
              <w:bottom w:val="single" w:color="auto" w:sz="4" w:space="0"/>
              <w:right w:val="single" w:color="auto" w:sz="4" w:space="0"/>
            </w:tcBorders>
            <w:noWrap/>
            <w:vAlign w:val="center"/>
          </w:tcPr>
          <w:p w14:paraId="67BF3E2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2EBF49F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69F75BC">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FBFE1C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对重导靴</w:t>
            </w:r>
          </w:p>
        </w:tc>
        <w:tc>
          <w:tcPr>
            <w:tcW w:w="3000" w:type="dxa"/>
            <w:tcBorders>
              <w:top w:val="nil"/>
              <w:left w:val="nil"/>
              <w:bottom w:val="single" w:color="auto" w:sz="4" w:space="0"/>
              <w:right w:val="single" w:color="auto" w:sz="4" w:space="0"/>
            </w:tcBorders>
            <w:noWrap/>
            <w:vAlign w:val="center"/>
          </w:tcPr>
          <w:p w14:paraId="3F468F7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13K</w:t>
            </w:r>
          </w:p>
        </w:tc>
        <w:tc>
          <w:tcPr>
            <w:tcW w:w="1408" w:type="dxa"/>
            <w:tcBorders>
              <w:top w:val="nil"/>
              <w:left w:val="nil"/>
              <w:bottom w:val="single" w:color="auto" w:sz="4" w:space="0"/>
              <w:right w:val="single" w:color="auto" w:sz="4" w:space="0"/>
            </w:tcBorders>
            <w:noWrap/>
            <w:vAlign w:val="center"/>
          </w:tcPr>
          <w:p w14:paraId="10FA130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64B8F518">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59E88AE">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E7462D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模块风扇</w:t>
            </w:r>
          </w:p>
        </w:tc>
        <w:tc>
          <w:tcPr>
            <w:tcW w:w="3000" w:type="dxa"/>
            <w:tcBorders>
              <w:top w:val="nil"/>
              <w:left w:val="nil"/>
              <w:bottom w:val="single" w:color="auto" w:sz="4" w:space="0"/>
              <w:right w:val="single" w:color="auto" w:sz="4" w:space="0"/>
            </w:tcBorders>
            <w:noWrap/>
            <w:vAlign w:val="center"/>
          </w:tcPr>
          <w:p w14:paraId="6201D9F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MODEL 109S025</w:t>
            </w:r>
          </w:p>
        </w:tc>
        <w:tc>
          <w:tcPr>
            <w:tcW w:w="1408" w:type="dxa"/>
            <w:tcBorders>
              <w:top w:val="nil"/>
              <w:left w:val="nil"/>
              <w:bottom w:val="single" w:color="auto" w:sz="4" w:space="0"/>
              <w:right w:val="single" w:color="auto" w:sz="4" w:space="0"/>
            </w:tcBorders>
            <w:noWrap/>
            <w:vAlign w:val="center"/>
          </w:tcPr>
          <w:p w14:paraId="7C144B4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3198952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3B9EC8F">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DEE45B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贯流风扇</w:t>
            </w:r>
          </w:p>
        </w:tc>
        <w:tc>
          <w:tcPr>
            <w:tcW w:w="3000" w:type="dxa"/>
            <w:tcBorders>
              <w:top w:val="nil"/>
              <w:left w:val="nil"/>
              <w:bottom w:val="single" w:color="auto" w:sz="4" w:space="0"/>
              <w:right w:val="single" w:color="auto" w:sz="4" w:space="0"/>
            </w:tcBorders>
            <w:noWrap/>
            <w:vAlign w:val="center"/>
          </w:tcPr>
          <w:p w14:paraId="68F45FE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GF-972L</w:t>
            </w:r>
          </w:p>
        </w:tc>
        <w:tc>
          <w:tcPr>
            <w:tcW w:w="1408" w:type="dxa"/>
            <w:tcBorders>
              <w:top w:val="nil"/>
              <w:left w:val="nil"/>
              <w:bottom w:val="single" w:color="auto" w:sz="4" w:space="0"/>
              <w:right w:val="single" w:color="auto" w:sz="4" w:space="0"/>
            </w:tcBorders>
            <w:noWrap/>
            <w:vAlign w:val="center"/>
          </w:tcPr>
          <w:p w14:paraId="0210219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3FE4B328">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B3BC9E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EB5116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消防开关/消防盒</w:t>
            </w:r>
          </w:p>
        </w:tc>
        <w:tc>
          <w:tcPr>
            <w:tcW w:w="3000" w:type="dxa"/>
            <w:tcBorders>
              <w:top w:val="nil"/>
              <w:left w:val="nil"/>
              <w:bottom w:val="single" w:color="auto" w:sz="4" w:space="0"/>
              <w:right w:val="single" w:color="auto" w:sz="4" w:space="0"/>
            </w:tcBorders>
            <w:noWrap/>
            <w:vAlign w:val="center"/>
          </w:tcPr>
          <w:p w14:paraId="136A568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　</w:t>
            </w:r>
          </w:p>
        </w:tc>
        <w:tc>
          <w:tcPr>
            <w:tcW w:w="1408" w:type="dxa"/>
            <w:tcBorders>
              <w:top w:val="nil"/>
              <w:left w:val="nil"/>
              <w:bottom w:val="single" w:color="auto" w:sz="4" w:space="0"/>
              <w:right w:val="single" w:color="auto" w:sz="4" w:space="0"/>
            </w:tcBorders>
            <w:noWrap/>
            <w:vAlign w:val="center"/>
          </w:tcPr>
          <w:p w14:paraId="7185F09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3A6B237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F456C8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FBE1FB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门机闸刀/闸刀开关</w:t>
            </w:r>
          </w:p>
        </w:tc>
        <w:tc>
          <w:tcPr>
            <w:tcW w:w="3000" w:type="dxa"/>
            <w:tcBorders>
              <w:top w:val="nil"/>
              <w:left w:val="nil"/>
              <w:bottom w:val="single" w:color="auto" w:sz="4" w:space="0"/>
              <w:right w:val="single" w:color="auto" w:sz="4" w:space="0"/>
            </w:tcBorders>
            <w:noWrap/>
            <w:vAlign w:val="center"/>
          </w:tcPr>
          <w:p w14:paraId="3BD3F6D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250V 15A</w:t>
            </w:r>
          </w:p>
        </w:tc>
        <w:tc>
          <w:tcPr>
            <w:tcW w:w="1408" w:type="dxa"/>
            <w:tcBorders>
              <w:top w:val="nil"/>
              <w:left w:val="nil"/>
              <w:bottom w:val="single" w:color="auto" w:sz="4" w:space="0"/>
              <w:right w:val="single" w:color="auto" w:sz="4" w:space="0"/>
            </w:tcBorders>
            <w:noWrap/>
            <w:vAlign w:val="center"/>
          </w:tcPr>
          <w:p w14:paraId="4DB2637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4F9E844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151C43D">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561AE5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盘车轮开关/插销开关</w:t>
            </w:r>
          </w:p>
        </w:tc>
        <w:tc>
          <w:tcPr>
            <w:tcW w:w="3000" w:type="dxa"/>
            <w:tcBorders>
              <w:top w:val="nil"/>
              <w:left w:val="nil"/>
              <w:bottom w:val="single" w:color="auto" w:sz="4" w:space="0"/>
              <w:right w:val="single" w:color="auto" w:sz="4" w:space="0"/>
            </w:tcBorders>
            <w:noWrap/>
            <w:vAlign w:val="center"/>
          </w:tcPr>
          <w:p w14:paraId="3F693E8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220V 1A</w:t>
            </w:r>
          </w:p>
        </w:tc>
        <w:tc>
          <w:tcPr>
            <w:tcW w:w="1408" w:type="dxa"/>
            <w:tcBorders>
              <w:top w:val="nil"/>
              <w:left w:val="nil"/>
              <w:bottom w:val="single" w:color="auto" w:sz="4" w:space="0"/>
              <w:right w:val="single" w:color="auto" w:sz="4" w:space="0"/>
            </w:tcBorders>
            <w:noWrap/>
            <w:vAlign w:val="center"/>
          </w:tcPr>
          <w:p w14:paraId="438FB60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7B47ECBB">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9388C28">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8E206D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应急灯座</w:t>
            </w:r>
          </w:p>
        </w:tc>
        <w:tc>
          <w:tcPr>
            <w:tcW w:w="3000" w:type="dxa"/>
            <w:tcBorders>
              <w:top w:val="nil"/>
              <w:left w:val="nil"/>
              <w:bottom w:val="single" w:color="auto" w:sz="4" w:space="0"/>
              <w:right w:val="single" w:color="auto" w:sz="4" w:space="0"/>
            </w:tcBorders>
            <w:noWrap/>
            <w:vAlign w:val="center"/>
          </w:tcPr>
          <w:p w14:paraId="622D462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1A 50V</w:t>
            </w:r>
          </w:p>
        </w:tc>
        <w:tc>
          <w:tcPr>
            <w:tcW w:w="1408" w:type="dxa"/>
            <w:tcBorders>
              <w:top w:val="nil"/>
              <w:left w:val="nil"/>
              <w:bottom w:val="single" w:color="auto" w:sz="4" w:space="0"/>
              <w:right w:val="single" w:color="auto" w:sz="4" w:space="0"/>
            </w:tcBorders>
            <w:noWrap/>
            <w:vAlign w:val="center"/>
          </w:tcPr>
          <w:p w14:paraId="7DE98DD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03F3C0D0">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9B4ACE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965B4E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皮带</w:t>
            </w:r>
          </w:p>
        </w:tc>
        <w:tc>
          <w:tcPr>
            <w:tcW w:w="3000" w:type="dxa"/>
            <w:tcBorders>
              <w:top w:val="nil"/>
              <w:left w:val="nil"/>
              <w:bottom w:val="single" w:color="auto" w:sz="4" w:space="0"/>
              <w:right w:val="single" w:color="auto" w:sz="4" w:space="0"/>
            </w:tcBorders>
            <w:noWrap/>
            <w:vAlign w:val="center"/>
          </w:tcPr>
          <w:p w14:paraId="5DD9914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1060</w:t>
            </w:r>
          </w:p>
        </w:tc>
        <w:tc>
          <w:tcPr>
            <w:tcW w:w="1408" w:type="dxa"/>
            <w:tcBorders>
              <w:top w:val="nil"/>
              <w:left w:val="nil"/>
              <w:bottom w:val="single" w:color="auto" w:sz="4" w:space="0"/>
              <w:right w:val="single" w:color="auto" w:sz="4" w:space="0"/>
            </w:tcBorders>
            <w:noWrap/>
            <w:vAlign w:val="center"/>
          </w:tcPr>
          <w:p w14:paraId="7EA733B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6F772ADF">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03E80A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35A693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门机皮带</w:t>
            </w:r>
          </w:p>
        </w:tc>
        <w:tc>
          <w:tcPr>
            <w:tcW w:w="3000" w:type="dxa"/>
            <w:tcBorders>
              <w:top w:val="nil"/>
              <w:left w:val="nil"/>
              <w:bottom w:val="single" w:color="auto" w:sz="4" w:space="0"/>
              <w:right w:val="single" w:color="auto" w:sz="4" w:space="0"/>
            </w:tcBorders>
            <w:noWrap/>
            <w:vAlign w:val="center"/>
          </w:tcPr>
          <w:p w14:paraId="2E84605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1450</w:t>
            </w:r>
          </w:p>
        </w:tc>
        <w:tc>
          <w:tcPr>
            <w:tcW w:w="1408" w:type="dxa"/>
            <w:tcBorders>
              <w:top w:val="nil"/>
              <w:left w:val="nil"/>
              <w:bottom w:val="single" w:color="auto" w:sz="4" w:space="0"/>
              <w:right w:val="single" w:color="auto" w:sz="4" w:space="0"/>
            </w:tcBorders>
            <w:noWrap/>
            <w:vAlign w:val="center"/>
          </w:tcPr>
          <w:p w14:paraId="2771BEC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51AFCC54">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8DFF3D9">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8DAE4E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轴承</w:t>
            </w:r>
          </w:p>
        </w:tc>
        <w:tc>
          <w:tcPr>
            <w:tcW w:w="3000" w:type="dxa"/>
            <w:tcBorders>
              <w:top w:val="nil"/>
              <w:left w:val="nil"/>
              <w:bottom w:val="single" w:color="auto" w:sz="4" w:space="0"/>
              <w:right w:val="single" w:color="auto" w:sz="4" w:space="0"/>
            </w:tcBorders>
            <w:noWrap/>
            <w:vAlign w:val="center"/>
          </w:tcPr>
          <w:p w14:paraId="608C686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6205zzcm</w:t>
            </w:r>
          </w:p>
        </w:tc>
        <w:tc>
          <w:tcPr>
            <w:tcW w:w="1408" w:type="dxa"/>
            <w:tcBorders>
              <w:top w:val="nil"/>
              <w:left w:val="nil"/>
              <w:bottom w:val="single" w:color="auto" w:sz="4" w:space="0"/>
              <w:right w:val="single" w:color="auto" w:sz="4" w:space="0"/>
            </w:tcBorders>
            <w:noWrap/>
            <w:vAlign w:val="center"/>
          </w:tcPr>
          <w:p w14:paraId="058D31C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14BA446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5430034">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29A950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变频器风扇</w:t>
            </w:r>
          </w:p>
        </w:tc>
        <w:tc>
          <w:tcPr>
            <w:tcW w:w="3000" w:type="dxa"/>
            <w:tcBorders>
              <w:top w:val="nil"/>
              <w:left w:val="nil"/>
              <w:bottom w:val="single" w:color="auto" w:sz="4" w:space="0"/>
              <w:right w:val="single" w:color="auto" w:sz="4" w:space="0"/>
            </w:tcBorders>
            <w:noWrap/>
            <w:vAlign w:val="center"/>
          </w:tcPr>
          <w:p w14:paraId="0F5465D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33D4C93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05374AF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8C8081E">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66BA00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轿内显7K板</w:t>
            </w:r>
          </w:p>
        </w:tc>
        <w:tc>
          <w:tcPr>
            <w:tcW w:w="3000" w:type="dxa"/>
            <w:tcBorders>
              <w:top w:val="nil"/>
              <w:left w:val="nil"/>
              <w:bottom w:val="single" w:color="auto" w:sz="4" w:space="0"/>
              <w:right w:val="single" w:color="auto" w:sz="4" w:space="0"/>
            </w:tcBorders>
            <w:noWrap/>
            <w:vAlign w:val="center"/>
          </w:tcPr>
          <w:p w14:paraId="49E653C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2427E39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2952CE7B">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AB159E8">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CEC530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数显电子板组件</w:t>
            </w:r>
          </w:p>
        </w:tc>
        <w:tc>
          <w:tcPr>
            <w:tcW w:w="3000" w:type="dxa"/>
            <w:tcBorders>
              <w:top w:val="nil"/>
              <w:left w:val="nil"/>
              <w:bottom w:val="single" w:color="auto" w:sz="4" w:space="0"/>
              <w:right w:val="single" w:color="auto" w:sz="4" w:space="0"/>
            </w:tcBorders>
            <w:noWrap/>
            <w:vAlign w:val="center"/>
          </w:tcPr>
          <w:p w14:paraId="7139C4C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双8，操纵箱型号OPS-b</w:t>
            </w:r>
          </w:p>
        </w:tc>
        <w:tc>
          <w:tcPr>
            <w:tcW w:w="1408" w:type="dxa"/>
            <w:tcBorders>
              <w:top w:val="nil"/>
              <w:left w:val="nil"/>
              <w:bottom w:val="single" w:color="auto" w:sz="4" w:space="0"/>
              <w:right w:val="single" w:color="auto" w:sz="4" w:space="0"/>
            </w:tcBorders>
            <w:noWrap/>
            <w:vAlign w:val="center"/>
          </w:tcPr>
          <w:p w14:paraId="503ED79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15E198D8">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75CCD1D">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0D2DF0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变频器</w:t>
            </w:r>
          </w:p>
        </w:tc>
        <w:tc>
          <w:tcPr>
            <w:tcW w:w="3000" w:type="dxa"/>
            <w:tcBorders>
              <w:top w:val="nil"/>
              <w:left w:val="nil"/>
              <w:bottom w:val="single" w:color="auto" w:sz="4" w:space="0"/>
              <w:right w:val="single" w:color="auto" w:sz="4" w:space="0"/>
            </w:tcBorders>
            <w:noWrap/>
            <w:vAlign w:val="center"/>
          </w:tcPr>
          <w:p w14:paraId="44C3609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165D788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1AE53CD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A3ACD4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E35C1C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钢丝绳【国产】</w:t>
            </w:r>
          </w:p>
        </w:tc>
        <w:tc>
          <w:tcPr>
            <w:tcW w:w="3000" w:type="dxa"/>
            <w:tcBorders>
              <w:top w:val="nil"/>
              <w:left w:val="nil"/>
              <w:bottom w:val="single" w:color="auto" w:sz="4" w:space="0"/>
              <w:right w:val="single" w:color="auto" w:sz="4" w:space="0"/>
            </w:tcBorders>
            <w:noWrap/>
            <w:vAlign w:val="center"/>
          </w:tcPr>
          <w:p w14:paraId="1F57CCE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10#</w:t>
            </w:r>
          </w:p>
        </w:tc>
        <w:tc>
          <w:tcPr>
            <w:tcW w:w="1408" w:type="dxa"/>
            <w:tcBorders>
              <w:top w:val="nil"/>
              <w:left w:val="nil"/>
              <w:bottom w:val="single" w:color="auto" w:sz="4" w:space="0"/>
              <w:right w:val="single" w:color="auto" w:sz="4" w:space="0"/>
            </w:tcBorders>
            <w:noWrap/>
            <w:vAlign w:val="center"/>
          </w:tcPr>
          <w:p w14:paraId="065BA8A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056120F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494221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CE2921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钢丝绳【国产】</w:t>
            </w:r>
          </w:p>
        </w:tc>
        <w:tc>
          <w:tcPr>
            <w:tcW w:w="3000" w:type="dxa"/>
            <w:tcBorders>
              <w:top w:val="nil"/>
              <w:left w:val="nil"/>
              <w:bottom w:val="single" w:color="auto" w:sz="4" w:space="0"/>
              <w:right w:val="single" w:color="auto" w:sz="4" w:space="0"/>
            </w:tcBorders>
            <w:noWrap/>
            <w:vAlign w:val="center"/>
          </w:tcPr>
          <w:p w14:paraId="5B0C0A5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12#</w:t>
            </w:r>
          </w:p>
        </w:tc>
        <w:tc>
          <w:tcPr>
            <w:tcW w:w="1408" w:type="dxa"/>
            <w:tcBorders>
              <w:top w:val="nil"/>
              <w:left w:val="nil"/>
              <w:bottom w:val="single" w:color="auto" w:sz="4" w:space="0"/>
              <w:right w:val="single" w:color="auto" w:sz="4" w:space="0"/>
            </w:tcBorders>
            <w:noWrap/>
            <w:vAlign w:val="center"/>
          </w:tcPr>
          <w:p w14:paraId="77F4D6E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06E6854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70C5EC1">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1ED1E7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钢丝绳【普通进口】</w:t>
            </w:r>
          </w:p>
        </w:tc>
        <w:tc>
          <w:tcPr>
            <w:tcW w:w="3000" w:type="dxa"/>
            <w:tcBorders>
              <w:top w:val="nil"/>
              <w:left w:val="nil"/>
              <w:bottom w:val="single" w:color="auto" w:sz="4" w:space="0"/>
              <w:right w:val="single" w:color="auto" w:sz="4" w:space="0"/>
            </w:tcBorders>
            <w:noWrap/>
            <w:vAlign w:val="center"/>
          </w:tcPr>
          <w:p w14:paraId="10B62E4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10#</w:t>
            </w:r>
          </w:p>
        </w:tc>
        <w:tc>
          <w:tcPr>
            <w:tcW w:w="1408" w:type="dxa"/>
            <w:tcBorders>
              <w:top w:val="nil"/>
              <w:left w:val="nil"/>
              <w:bottom w:val="single" w:color="auto" w:sz="4" w:space="0"/>
              <w:right w:val="single" w:color="auto" w:sz="4" w:space="0"/>
            </w:tcBorders>
            <w:noWrap/>
            <w:vAlign w:val="center"/>
          </w:tcPr>
          <w:p w14:paraId="3819D6A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524C6004">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E08221F">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09C022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钢丝绳【普通进口】</w:t>
            </w:r>
          </w:p>
        </w:tc>
        <w:tc>
          <w:tcPr>
            <w:tcW w:w="3000" w:type="dxa"/>
            <w:tcBorders>
              <w:top w:val="nil"/>
              <w:left w:val="nil"/>
              <w:bottom w:val="single" w:color="auto" w:sz="4" w:space="0"/>
              <w:right w:val="single" w:color="auto" w:sz="4" w:space="0"/>
            </w:tcBorders>
            <w:noWrap/>
            <w:vAlign w:val="center"/>
          </w:tcPr>
          <w:p w14:paraId="4C0A9B0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12#</w:t>
            </w:r>
          </w:p>
        </w:tc>
        <w:tc>
          <w:tcPr>
            <w:tcW w:w="1408" w:type="dxa"/>
            <w:tcBorders>
              <w:top w:val="nil"/>
              <w:left w:val="nil"/>
              <w:bottom w:val="single" w:color="auto" w:sz="4" w:space="0"/>
              <w:right w:val="single" w:color="auto" w:sz="4" w:space="0"/>
            </w:tcBorders>
            <w:noWrap/>
            <w:vAlign w:val="center"/>
          </w:tcPr>
          <w:p w14:paraId="4DEA631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33E8336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99277F1">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911F23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限速器钢丝绳</w:t>
            </w:r>
          </w:p>
        </w:tc>
        <w:tc>
          <w:tcPr>
            <w:tcW w:w="3000" w:type="dxa"/>
            <w:tcBorders>
              <w:top w:val="nil"/>
              <w:left w:val="nil"/>
              <w:bottom w:val="single" w:color="auto" w:sz="4" w:space="0"/>
              <w:right w:val="single" w:color="auto" w:sz="4" w:space="0"/>
            </w:tcBorders>
            <w:noWrap/>
            <w:vAlign w:val="center"/>
          </w:tcPr>
          <w:p w14:paraId="508580F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8#</w:t>
            </w:r>
          </w:p>
        </w:tc>
        <w:tc>
          <w:tcPr>
            <w:tcW w:w="1408" w:type="dxa"/>
            <w:tcBorders>
              <w:top w:val="nil"/>
              <w:left w:val="nil"/>
              <w:bottom w:val="single" w:color="auto" w:sz="4" w:space="0"/>
              <w:right w:val="single" w:color="auto" w:sz="4" w:space="0"/>
            </w:tcBorders>
            <w:noWrap/>
            <w:vAlign w:val="center"/>
          </w:tcPr>
          <w:p w14:paraId="2CB0856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0AFA90D2">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3B8051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310467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接触器</w:t>
            </w:r>
          </w:p>
        </w:tc>
        <w:tc>
          <w:tcPr>
            <w:tcW w:w="3000" w:type="dxa"/>
            <w:tcBorders>
              <w:top w:val="nil"/>
              <w:left w:val="nil"/>
              <w:bottom w:val="single" w:color="auto" w:sz="4" w:space="0"/>
              <w:right w:val="single" w:color="auto" w:sz="4" w:space="0"/>
            </w:tcBorders>
            <w:noWrap/>
            <w:vAlign w:val="center"/>
          </w:tcPr>
          <w:p w14:paraId="726C555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SC-5-1-48v</w:t>
            </w:r>
          </w:p>
        </w:tc>
        <w:tc>
          <w:tcPr>
            <w:tcW w:w="1408" w:type="dxa"/>
            <w:tcBorders>
              <w:top w:val="nil"/>
              <w:left w:val="nil"/>
              <w:bottom w:val="single" w:color="auto" w:sz="4" w:space="0"/>
              <w:right w:val="single" w:color="auto" w:sz="4" w:space="0"/>
            </w:tcBorders>
            <w:noWrap/>
            <w:vAlign w:val="center"/>
          </w:tcPr>
          <w:p w14:paraId="4112CC1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092C4DF9">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96FFEF0">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5A8806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接触器</w:t>
            </w:r>
          </w:p>
        </w:tc>
        <w:tc>
          <w:tcPr>
            <w:tcW w:w="3000" w:type="dxa"/>
            <w:tcBorders>
              <w:top w:val="nil"/>
              <w:left w:val="nil"/>
              <w:bottom w:val="single" w:color="auto" w:sz="4" w:space="0"/>
              <w:right w:val="single" w:color="auto" w:sz="4" w:space="0"/>
            </w:tcBorders>
            <w:noWrap/>
            <w:vAlign w:val="center"/>
          </w:tcPr>
          <w:p w14:paraId="6C52AD9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SC-N2S-48V</w:t>
            </w:r>
          </w:p>
        </w:tc>
        <w:tc>
          <w:tcPr>
            <w:tcW w:w="1408" w:type="dxa"/>
            <w:tcBorders>
              <w:top w:val="nil"/>
              <w:left w:val="nil"/>
              <w:bottom w:val="single" w:color="auto" w:sz="4" w:space="0"/>
              <w:right w:val="single" w:color="auto" w:sz="4" w:space="0"/>
            </w:tcBorders>
            <w:noWrap/>
            <w:vAlign w:val="center"/>
          </w:tcPr>
          <w:p w14:paraId="3ADB0A5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0029AA1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446B29F">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894265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导向滚轮</w:t>
            </w:r>
          </w:p>
        </w:tc>
        <w:tc>
          <w:tcPr>
            <w:tcW w:w="3000" w:type="dxa"/>
            <w:tcBorders>
              <w:top w:val="nil"/>
              <w:left w:val="nil"/>
              <w:bottom w:val="single" w:color="auto" w:sz="4" w:space="0"/>
              <w:right w:val="single" w:color="auto" w:sz="4" w:space="0"/>
            </w:tcBorders>
            <w:noWrap/>
            <w:vAlign w:val="center"/>
          </w:tcPr>
          <w:p w14:paraId="268EAD3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4A98153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47737B1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67A0555">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73F424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光幕</w:t>
            </w:r>
          </w:p>
        </w:tc>
        <w:tc>
          <w:tcPr>
            <w:tcW w:w="3000" w:type="dxa"/>
            <w:tcBorders>
              <w:top w:val="nil"/>
              <w:left w:val="nil"/>
              <w:bottom w:val="single" w:color="auto" w:sz="4" w:space="0"/>
              <w:right w:val="single" w:color="auto" w:sz="4" w:space="0"/>
            </w:tcBorders>
            <w:noWrap/>
            <w:vAlign w:val="center"/>
          </w:tcPr>
          <w:p w14:paraId="70DD457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琼斯</w:t>
            </w:r>
          </w:p>
        </w:tc>
        <w:tc>
          <w:tcPr>
            <w:tcW w:w="1408" w:type="dxa"/>
            <w:tcBorders>
              <w:top w:val="nil"/>
              <w:left w:val="nil"/>
              <w:bottom w:val="single" w:color="auto" w:sz="4" w:space="0"/>
              <w:right w:val="single" w:color="auto" w:sz="4" w:space="0"/>
            </w:tcBorders>
            <w:noWrap/>
            <w:vAlign w:val="center"/>
          </w:tcPr>
          <w:p w14:paraId="73BF23F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06D2F7D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027942D">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22B8A1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厅外单色液晶显示(带驱动板)</w:t>
            </w:r>
          </w:p>
        </w:tc>
        <w:tc>
          <w:tcPr>
            <w:tcW w:w="3000" w:type="dxa"/>
            <w:tcBorders>
              <w:top w:val="nil"/>
              <w:left w:val="nil"/>
              <w:bottom w:val="single" w:color="auto" w:sz="4" w:space="0"/>
              <w:right w:val="single" w:color="auto" w:sz="4" w:space="0"/>
            </w:tcBorders>
            <w:noWrap/>
            <w:vAlign w:val="center"/>
          </w:tcPr>
          <w:p w14:paraId="0B5E342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　</w:t>
            </w:r>
          </w:p>
        </w:tc>
        <w:tc>
          <w:tcPr>
            <w:tcW w:w="1408" w:type="dxa"/>
            <w:tcBorders>
              <w:top w:val="nil"/>
              <w:left w:val="nil"/>
              <w:bottom w:val="single" w:color="auto" w:sz="4" w:space="0"/>
              <w:right w:val="single" w:color="auto" w:sz="4" w:space="0"/>
            </w:tcBorders>
            <w:noWrap/>
            <w:vAlign w:val="center"/>
          </w:tcPr>
          <w:p w14:paraId="3803B03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008CAF2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FA03A9D">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96C609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同步门机驱动电子板</w:t>
            </w:r>
          </w:p>
        </w:tc>
        <w:tc>
          <w:tcPr>
            <w:tcW w:w="3000" w:type="dxa"/>
            <w:tcBorders>
              <w:top w:val="nil"/>
              <w:left w:val="nil"/>
              <w:bottom w:val="single" w:color="auto" w:sz="4" w:space="0"/>
              <w:right w:val="single" w:color="auto" w:sz="4" w:space="0"/>
            </w:tcBorders>
            <w:noWrap/>
            <w:vAlign w:val="center"/>
          </w:tcPr>
          <w:p w14:paraId="4DC312F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4FBC025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7AB3D28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F681CE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0F5947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光电位置感应器</w:t>
            </w:r>
          </w:p>
        </w:tc>
        <w:tc>
          <w:tcPr>
            <w:tcW w:w="3000" w:type="dxa"/>
            <w:tcBorders>
              <w:top w:val="nil"/>
              <w:left w:val="nil"/>
              <w:bottom w:val="single" w:color="auto" w:sz="4" w:space="0"/>
              <w:right w:val="single" w:color="auto" w:sz="4" w:space="0"/>
            </w:tcBorders>
            <w:noWrap/>
            <w:vAlign w:val="center"/>
          </w:tcPr>
          <w:p w14:paraId="084C931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CB46DC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30E3D4D1">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A72411C">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828E47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电子板SB3</w:t>
            </w:r>
          </w:p>
        </w:tc>
        <w:tc>
          <w:tcPr>
            <w:tcW w:w="3000" w:type="dxa"/>
            <w:tcBorders>
              <w:top w:val="nil"/>
              <w:left w:val="nil"/>
              <w:bottom w:val="single" w:color="auto" w:sz="4" w:space="0"/>
              <w:right w:val="single" w:color="auto" w:sz="4" w:space="0"/>
            </w:tcBorders>
            <w:noWrap/>
            <w:vAlign w:val="center"/>
          </w:tcPr>
          <w:p w14:paraId="63D1855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7F4575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73C728B9">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4916AF4">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C38AB6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油压缓冲器</w:t>
            </w:r>
          </w:p>
        </w:tc>
        <w:tc>
          <w:tcPr>
            <w:tcW w:w="3000" w:type="dxa"/>
            <w:tcBorders>
              <w:top w:val="nil"/>
              <w:left w:val="nil"/>
              <w:bottom w:val="single" w:color="auto" w:sz="4" w:space="0"/>
              <w:right w:val="single" w:color="auto" w:sz="4" w:space="0"/>
            </w:tcBorders>
            <w:noWrap/>
            <w:vAlign w:val="center"/>
          </w:tcPr>
          <w:p w14:paraId="3514A5A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422B3B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7255E72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C9E09B9">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9C0FDD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数字对讲机电源</w:t>
            </w:r>
          </w:p>
        </w:tc>
        <w:tc>
          <w:tcPr>
            <w:tcW w:w="3000" w:type="dxa"/>
            <w:tcBorders>
              <w:top w:val="nil"/>
              <w:left w:val="nil"/>
              <w:bottom w:val="single" w:color="auto" w:sz="4" w:space="0"/>
              <w:right w:val="single" w:color="auto" w:sz="4" w:space="0"/>
            </w:tcBorders>
            <w:noWrap/>
            <w:vAlign w:val="center"/>
          </w:tcPr>
          <w:p w14:paraId="3BD7DE5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379FF1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5A3BA10B">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5752307">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5E7D92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主板</w:t>
            </w:r>
          </w:p>
        </w:tc>
        <w:tc>
          <w:tcPr>
            <w:tcW w:w="3000" w:type="dxa"/>
            <w:tcBorders>
              <w:top w:val="nil"/>
              <w:left w:val="nil"/>
              <w:bottom w:val="single" w:color="auto" w:sz="4" w:space="0"/>
              <w:right w:val="single" w:color="auto" w:sz="4" w:space="0"/>
            </w:tcBorders>
            <w:noWrap/>
            <w:vAlign w:val="center"/>
          </w:tcPr>
          <w:p w14:paraId="7A83341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16723EA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37DA86E0">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FFEEDA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9CDB3B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主板驱动板</w:t>
            </w:r>
          </w:p>
        </w:tc>
        <w:tc>
          <w:tcPr>
            <w:tcW w:w="3000" w:type="dxa"/>
            <w:tcBorders>
              <w:top w:val="nil"/>
              <w:left w:val="nil"/>
              <w:bottom w:val="single" w:color="auto" w:sz="4" w:space="0"/>
              <w:right w:val="single" w:color="auto" w:sz="4" w:space="0"/>
            </w:tcBorders>
            <w:noWrap/>
            <w:vAlign w:val="center"/>
          </w:tcPr>
          <w:p w14:paraId="337423B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98BBC3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50C13AF0">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9886333">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1F082D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门电机</w:t>
            </w:r>
          </w:p>
        </w:tc>
        <w:tc>
          <w:tcPr>
            <w:tcW w:w="3000" w:type="dxa"/>
            <w:tcBorders>
              <w:top w:val="nil"/>
              <w:left w:val="nil"/>
              <w:bottom w:val="single" w:color="auto" w:sz="4" w:space="0"/>
              <w:right w:val="single" w:color="auto" w:sz="4" w:space="0"/>
            </w:tcBorders>
            <w:noWrap/>
            <w:vAlign w:val="center"/>
          </w:tcPr>
          <w:p w14:paraId="52D8B4D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E9E9F8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065AEED0">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9516C94">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05279D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编码器</w:t>
            </w:r>
          </w:p>
        </w:tc>
        <w:tc>
          <w:tcPr>
            <w:tcW w:w="3000" w:type="dxa"/>
            <w:tcBorders>
              <w:top w:val="nil"/>
              <w:left w:val="nil"/>
              <w:bottom w:val="single" w:color="auto" w:sz="4" w:space="0"/>
              <w:right w:val="single" w:color="auto" w:sz="4" w:space="0"/>
            </w:tcBorders>
            <w:noWrap/>
            <w:vAlign w:val="center"/>
          </w:tcPr>
          <w:p w14:paraId="6719E10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【扶梯用】</w:t>
            </w:r>
          </w:p>
        </w:tc>
        <w:tc>
          <w:tcPr>
            <w:tcW w:w="1408" w:type="dxa"/>
            <w:tcBorders>
              <w:top w:val="nil"/>
              <w:left w:val="nil"/>
              <w:bottom w:val="single" w:color="auto" w:sz="4" w:space="0"/>
              <w:right w:val="single" w:color="auto" w:sz="4" w:space="0"/>
            </w:tcBorders>
            <w:noWrap/>
            <w:vAlign w:val="center"/>
          </w:tcPr>
          <w:p w14:paraId="66DBEB1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1DD7C29B">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9B8008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3BF536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编码器</w:t>
            </w:r>
          </w:p>
        </w:tc>
        <w:tc>
          <w:tcPr>
            <w:tcW w:w="3000" w:type="dxa"/>
            <w:tcBorders>
              <w:top w:val="nil"/>
              <w:left w:val="nil"/>
              <w:bottom w:val="single" w:color="auto" w:sz="4" w:space="0"/>
              <w:right w:val="single" w:color="auto" w:sz="4" w:space="0"/>
            </w:tcBorders>
            <w:noWrap/>
            <w:vAlign w:val="center"/>
          </w:tcPr>
          <w:p w14:paraId="1DEFE7D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【垂直梯用】</w:t>
            </w:r>
          </w:p>
        </w:tc>
        <w:tc>
          <w:tcPr>
            <w:tcW w:w="1408" w:type="dxa"/>
            <w:tcBorders>
              <w:top w:val="nil"/>
              <w:left w:val="nil"/>
              <w:bottom w:val="single" w:color="auto" w:sz="4" w:space="0"/>
              <w:right w:val="single" w:color="auto" w:sz="4" w:space="0"/>
            </w:tcBorders>
            <w:noWrap/>
            <w:vAlign w:val="center"/>
          </w:tcPr>
          <w:p w14:paraId="179E173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26EE9432">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072B345">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2F8338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外呼面板</w:t>
            </w:r>
          </w:p>
        </w:tc>
        <w:tc>
          <w:tcPr>
            <w:tcW w:w="3000" w:type="dxa"/>
            <w:tcBorders>
              <w:top w:val="nil"/>
              <w:left w:val="nil"/>
              <w:bottom w:val="single" w:color="auto" w:sz="4" w:space="0"/>
              <w:right w:val="single" w:color="auto" w:sz="4" w:space="0"/>
            </w:tcBorders>
            <w:noWrap/>
            <w:vAlign w:val="center"/>
          </w:tcPr>
          <w:p w14:paraId="56DC78C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312953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5AF2D21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0B72111">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B541BA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轿厢B3板</w:t>
            </w:r>
          </w:p>
        </w:tc>
        <w:tc>
          <w:tcPr>
            <w:tcW w:w="3000" w:type="dxa"/>
            <w:tcBorders>
              <w:top w:val="nil"/>
              <w:left w:val="nil"/>
              <w:bottom w:val="single" w:color="auto" w:sz="4" w:space="0"/>
              <w:right w:val="single" w:color="auto" w:sz="4" w:space="0"/>
            </w:tcBorders>
            <w:noWrap/>
            <w:vAlign w:val="center"/>
          </w:tcPr>
          <w:p w14:paraId="24B5E1B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0A0C93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635576B0">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C66CE66">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C7C6EE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驱动皮带</w:t>
            </w:r>
          </w:p>
        </w:tc>
        <w:tc>
          <w:tcPr>
            <w:tcW w:w="3000" w:type="dxa"/>
            <w:tcBorders>
              <w:top w:val="nil"/>
              <w:left w:val="nil"/>
              <w:bottom w:val="single" w:color="auto" w:sz="4" w:space="0"/>
              <w:right w:val="single" w:color="auto" w:sz="4" w:space="0"/>
            </w:tcBorders>
            <w:noWrap/>
            <w:vAlign w:val="center"/>
          </w:tcPr>
          <w:p w14:paraId="7CB86D8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4A5003B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7AAAFAD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57C5A2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F08D7E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主机油</w:t>
            </w:r>
          </w:p>
        </w:tc>
        <w:tc>
          <w:tcPr>
            <w:tcW w:w="3000" w:type="dxa"/>
            <w:tcBorders>
              <w:top w:val="nil"/>
              <w:left w:val="nil"/>
              <w:bottom w:val="single" w:color="auto" w:sz="4" w:space="0"/>
              <w:right w:val="single" w:color="auto" w:sz="4" w:space="0"/>
            </w:tcBorders>
            <w:noWrap/>
            <w:vAlign w:val="center"/>
          </w:tcPr>
          <w:p w14:paraId="715073C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367609C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日立/直梯</w:t>
            </w:r>
          </w:p>
        </w:tc>
        <w:tc>
          <w:tcPr>
            <w:tcW w:w="1080" w:type="dxa"/>
            <w:tcBorders>
              <w:top w:val="nil"/>
              <w:left w:val="nil"/>
              <w:bottom w:val="single" w:color="auto" w:sz="4" w:space="0"/>
              <w:right w:val="single" w:color="auto" w:sz="4" w:space="0"/>
            </w:tcBorders>
            <w:noWrap/>
            <w:vAlign w:val="bottom"/>
          </w:tcPr>
          <w:p w14:paraId="696226E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0787F2C">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E9BF81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对讲机电源</w:t>
            </w:r>
          </w:p>
        </w:tc>
        <w:tc>
          <w:tcPr>
            <w:tcW w:w="3000" w:type="dxa"/>
            <w:tcBorders>
              <w:top w:val="nil"/>
              <w:left w:val="nil"/>
              <w:bottom w:val="single" w:color="auto" w:sz="4" w:space="0"/>
              <w:right w:val="single" w:color="auto" w:sz="4" w:space="0"/>
            </w:tcBorders>
            <w:noWrap/>
            <w:vAlign w:val="center"/>
          </w:tcPr>
          <w:p w14:paraId="008872E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DAA25301E5</w:t>
            </w:r>
          </w:p>
        </w:tc>
        <w:tc>
          <w:tcPr>
            <w:tcW w:w="1408" w:type="dxa"/>
            <w:tcBorders>
              <w:top w:val="nil"/>
              <w:left w:val="nil"/>
              <w:bottom w:val="single" w:color="auto" w:sz="4" w:space="0"/>
              <w:right w:val="single" w:color="auto" w:sz="4" w:space="0"/>
            </w:tcBorders>
            <w:noWrap/>
            <w:vAlign w:val="center"/>
          </w:tcPr>
          <w:p w14:paraId="0DADC44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5E4F3A32">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9E53D5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9B3857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MCB-Ⅱ(主板)</w:t>
            </w:r>
          </w:p>
        </w:tc>
        <w:tc>
          <w:tcPr>
            <w:tcW w:w="3000" w:type="dxa"/>
            <w:tcBorders>
              <w:top w:val="nil"/>
              <w:left w:val="nil"/>
              <w:bottom w:val="single" w:color="auto" w:sz="4" w:space="0"/>
              <w:right w:val="single" w:color="auto" w:sz="4" w:space="0"/>
            </w:tcBorders>
            <w:noWrap/>
            <w:vAlign w:val="center"/>
          </w:tcPr>
          <w:p w14:paraId="0713EED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GCA26800H10</w:t>
            </w:r>
          </w:p>
        </w:tc>
        <w:tc>
          <w:tcPr>
            <w:tcW w:w="1408" w:type="dxa"/>
            <w:tcBorders>
              <w:top w:val="nil"/>
              <w:left w:val="nil"/>
              <w:bottom w:val="single" w:color="auto" w:sz="4" w:space="0"/>
              <w:right w:val="single" w:color="auto" w:sz="4" w:space="0"/>
            </w:tcBorders>
            <w:noWrap/>
            <w:vAlign w:val="center"/>
          </w:tcPr>
          <w:p w14:paraId="22BE61F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7CC0C22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FBB38FC">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A6E1CA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PDB-Ⅰ(变频器电源板)</w:t>
            </w:r>
          </w:p>
        </w:tc>
        <w:tc>
          <w:tcPr>
            <w:tcW w:w="3000" w:type="dxa"/>
            <w:tcBorders>
              <w:top w:val="nil"/>
              <w:left w:val="nil"/>
              <w:bottom w:val="single" w:color="auto" w:sz="4" w:space="0"/>
              <w:right w:val="single" w:color="auto" w:sz="4" w:space="0"/>
            </w:tcBorders>
            <w:noWrap/>
            <w:vAlign w:val="center"/>
          </w:tcPr>
          <w:p w14:paraId="2D4EE0E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GCA26800J5</w:t>
            </w:r>
          </w:p>
        </w:tc>
        <w:tc>
          <w:tcPr>
            <w:tcW w:w="1408" w:type="dxa"/>
            <w:tcBorders>
              <w:top w:val="nil"/>
              <w:left w:val="nil"/>
              <w:bottom w:val="single" w:color="auto" w:sz="4" w:space="0"/>
              <w:right w:val="single" w:color="auto" w:sz="4" w:space="0"/>
            </w:tcBorders>
            <w:noWrap/>
            <w:vAlign w:val="center"/>
          </w:tcPr>
          <w:p w14:paraId="4617DA4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1C1D00F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8EB90E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C85DDE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LCB-Ⅱ(主板)</w:t>
            </w:r>
          </w:p>
        </w:tc>
        <w:tc>
          <w:tcPr>
            <w:tcW w:w="3000" w:type="dxa"/>
            <w:tcBorders>
              <w:top w:val="nil"/>
              <w:left w:val="nil"/>
              <w:bottom w:val="single" w:color="auto" w:sz="4" w:space="0"/>
              <w:right w:val="single" w:color="auto" w:sz="4" w:space="0"/>
            </w:tcBorders>
            <w:noWrap/>
            <w:vAlign w:val="center"/>
          </w:tcPr>
          <w:p w14:paraId="669FF11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GBA21230F10</w:t>
            </w:r>
          </w:p>
        </w:tc>
        <w:tc>
          <w:tcPr>
            <w:tcW w:w="1408" w:type="dxa"/>
            <w:tcBorders>
              <w:top w:val="nil"/>
              <w:left w:val="nil"/>
              <w:bottom w:val="single" w:color="auto" w:sz="4" w:space="0"/>
              <w:right w:val="single" w:color="auto" w:sz="4" w:space="0"/>
            </w:tcBorders>
            <w:noWrap/>
            <w:vAlign w:val="center"/>
          </w:tcPr>
          <w:p w14:paraId="20F1D6E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78CE2EEF">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FAE7181">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023583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OVF20变频器</w:t>
            </w:r>
          </w:p>
        </w:tc>
        <w:tc>
          <w:tcPr>
            <w:tcW w:w="3000" w:type="dxa"/>
            <w:tcBorders>
              <w:top w:val="nil"/>
              <w:left w:val="nil"/>
              <w:bottom w:val="single" w:color="auto" w:sz="4" w:space="0"/>
              <w:right w:val="single" w:color="auto" w:sz="4" w:space="0"/>
            </w:tcBorders>
            <w:noWrap/>
            <w:vAlign w:val="center"/>
          </w:tcPr>
          <w:p w14:paraId="06FC35D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GCA21150D10</w:t>
            </w:r>
          </w:p>
        </w:tc>
        <w:tc>
          <w:tcPr>
            <w:tcW w:w="1408" w:type="dxa"/>
            <w:tcBorders>
              <w:top w:val="nil"/>
              <w:left w:val="nil"/>
              <w:bottom w:val="single" w:color="auto" w:sz="4" w:space="0"/>
              <w:right w:val="single" w:color="auto" w:sz="4" w:space="0"/>
            </w:tcBorders>
            <w:noWrap/>
            <w:vAlign w:val="center"/>
          </w:tcPr>
          <w:p w14:paraId="14A91B6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368CB95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C2D6CE3">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2453F3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RCB-II(主板)</w:t>
            </w:r>
          </w:p>
        </w:tc>
        <w:tc>
          <w:tcPr>
            <w:tcW w:w="3000" w:type="dxa"/>
            <w:tcBorders>
              <w:top w:val="nil"/>
              <w:left w:val="nil"/>
              <w:bottom w:val="single" w:color="auto" w:sz="4" w:space="0"/>
              <w:right w:val="single" w:color="auto" w:sz="4" w:space="0"/>
            </w:tcBorders>
            <w:noWrap/>
            <w:vAlign w:val="center"/>
          </w:tcPr>
          <w:p w14:paraId="659753F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GHA21270A10</w:t>
            </w:r>
          </w:p>
        </w:tc>
        <w:tc>
          <w:tcPr>
            <w:tcW w:w="1408" w:type="dxa"/>
            <w:tcBorders>
              <w:top w:val="nil"/>
              <w:left w:val="nil"/>
              <w:bottom w:val="single" w:color="auto" w:sz="4" w:space="0"/>
              <w:right w:val="single" w:color="auto" w:sz="4" w:space="0"/>
            </w:tcBorders>
            <w:noWrap/>
            <w:vAlign w:val="center"/>
          </w:tcPr>
          <w:p w14:paraId="797DC22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688D9F84">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18592D5">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5B7037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MCB(主板)</w:t>
            </w:r>
          </w:p>
        </w:tc>
        <w:tc>
          <w:tcPr>
            <w:tcW w:w="3000" w:type="dxa"/>
            <w:tcBorders>
              <w:top w:val="nil"/>
              <w:left w:val="nil"/>
              <w:bottom w:val="single" w:color="auto" w:sz="4" w:space="0"/>
              <w:right w:val="single" w:color="auto" w:sz="4" w:space="0"/>
            </w:tcBorders>
            <w:noWrap/>
            <w:vAlign w:val="center"/>
          </w:tcPr>
          <w:p w14:paraId="290C3B7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JGA26801AAF002</w:t>
            </w:r>
          </w:p>
        </w:tc>
        <w:tc>
          <w:tcPr>
            <w:tcW w:w="1408" w:type="dxa"/>
            <w:tcBorders>
              <w:top w:val="nil"/>
              <w:left w:val="nil"/>
              <w:bottom w:val="single" w:color="auto" w:sz="4" w:space="0"/>
              <w:right w:val="single" w:color="auto" w:sz="4" w:space="0"/>
            </w:tcBorders>
            <w:noWrap/>
            <w:vAlign w:val="center"/>
          </w:tcPr>
          <w:p w14:paraId="5551A17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37AC2148">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11FDFC4">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C5EE0C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VA/VB(变频器主板)</w:t>
            </w:r>
          </w:p>
        </w:tc>
        <w:tc>
          <w:tcPr>
            <w:tcW w:w="3000" w:type="dxa"/>
            <w:tcBorders>
              <w:top w:val="nil"/>
              <w:left w:val="nil"/>
              <w:bottom w:val="single" w:color="auto" w:sz="4" w:space="0"/>
              <w:right w:val="single" w:color="auto" w:sz="4" w:space="0"/>
            </w:tcBorders>
            <w:noWrap/>
            <w:vAlign w:val="center"/>
          </w:tcPr>
          <w:p w14:paraId="3EE10AC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ACA26800VA1/VB1</w:t>
            </w:r>
          </w:p>
        </w:tc>
        <w:tc>
          <w:tcPr>
            <w:tcW w:w="1408" w:type="dxa"/>
            <w:tcBorders>
              <w:top w:val="nil"/>
              <w:left w:val="nil"/>
              <w:bottom w:val="single" w:color="auto" w:sz="4" w:space="0"/>
              <w:right w:val="single" w:color="auto" w:sz="4" w:space="0"/>
            </w:tcBorders>
            <w:noWrap/>
            <w:vAlign w:val="center"/>
          </w:tcPr>
          <w:p w14:paraId="5A66624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24D4572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BD90A8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ED813F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触发板(变频器驱动板)</w:t>
            </w:r>
          </w:p>
        </w:tc>
        <w:tc>
          <w:tcPr>
            <w:tcW w:w="3000" w:type="dxa"/>
            <w:tcBorders>
              <w:top w:val="nil"/>
              <w:left w:val="nil"/>
              <w:bottom w:val="single" w:color="auto" w:sz="4" w:space="0"/>
              <w:right w:val="single" w:color="auto" w:sz="4" w:space="0"/>
            </w:tcBorders>
            <w:noWrap/>
            <w:vAlign w:val="center"/>
          </w:tcPr>
          <w:p w14:paraId="028268D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AFA26800UD</w:t>
            </w:r>
          </w:p>
        </w:tc>
        <w:tc>
          <w:tcPr>
            <w:tcW w:w="1408" w:type="dxa"/>
            <w:tcBorders>
              <w:top w:val="nil"/>
              <w:left w:val="nil"/>
              <w:bottom w:val="single" w:color="auto" w:sz="4" w:space="0"/>
              <w:right w:val="single" w:color="auto" w:sz="4" w:space="0"/>
            </w:tcBorders>
            <w:noWrap/>
            <w:vAlign w:val="center"/>
          </w:tcPr>
          <w:p w14:paraId="5FFD907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1D9C2F8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FBE5117">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076339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PDB(驱动板)</w:t>
            </w:r>
          </w:p>
        </w:tc>
        <w:tc>
          <w:tcPr>
            <w:tcW w:w="3000" w:type="dxa"/>
            <w:tcBorders>
              <w:top w:val="nil"/>
              <w:left w:val="nil"/>
              <w:bottom w:val="single" w:color="auto" w:sz="4" w:space="0"/>
              <w:right w:val="single" w:color="auto" w:sz="4" w:space="0"/>
            </w:tcBorders>
            <w:noWrap/>
            <w:vAlign w:val="center"/>
          </w:tcPr>
          <w:p w14:paraId="71A4F69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ABA26800XU2</w:t>
            </w:r>
          </w:p>
        </w:tc>
        <w:tc>
          <w:tcPr>
            <w:tcW w:w="1408" w:type="dxa"/>
            <w:tcBorders>
              <w:top w:val="nil"/>
              <w:left w:val="nil"/>
              <w:bottom w:val="single" w:color="auto" w:sz="4" w:space="0"/>
              <w:right w:val="single" w:color="auto" w:sz="4" w:space="0"/>
            </w:tcBorders>
            <w:noWrap/>
            <w:vAlign w:val="center"/>
          </w:tcPr>
          <w:p w14:paraId="6094486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33A9AF7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32AA844">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3398A7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KB1(抱闸板)</w:t>
            </w:r>
          </w:p>
        </w:tc>
        <w:tc>
          <w:tcPr>
            <w:tcW w:w="3000" w:type="dxa"/>
            <w:tcBorders>
              <w:top w:val="nil"/>
              <w:left w:val="nil"/>
              <w:bottom w:val="single" w:color="auto" w:sz="4" w:space="0"/>
              <w:right w:val="single" w:color="auto" w:sz="4" w:space="0"/>
            </w:tcBorders>
            <w:noWrap/>
            <w:vAlign w:val="center"/>
          </w:tcPr>
          <w:p w14:paraId="2180D58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GBA26800KB10</w:t>
            </w:r>
          </w:p>
        </w:tc>
        <w:tc>
          <w:tcPr>
            <w:tcW w:w="1408" w:type="dxa"/>
            <w:tcBorders>
              <w:top w:val="nil"/>
              <w:left w:val="nil"/>
              <w:bottom w:val="single" w:color="auto" w:sz="4" w:space="0"/>
              <w:right w:val="single" w:color="auto" w:sz="4" w:space="0"/>
            </w:tcBorders>
            <w:noWrap/>
            <w:vAlign w:val="center"/>
          </w:tcPr>
          <w:p w14:paraId="668CC35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412F6B0D">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C27096E">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6860AA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接触器</w:t>
            </w:r>
          </w:p>
        </w:tc>
        <w:tc>
          <w:tcPr>
            <w:tcW w:w="3000" w:type="dxa"/>
            <w:tcBorders>
              <w:top w:val="nil"/>
              <w:left w:val="nil"/>
              <w:bottom w:val="single" w:color="auto" w:sz="4" w:space="0"/>
              <w:right w:val="single" w:color="auto" w:sz="4" w:space="0"/>
            </w:tcBorders>
            <w:noWrap/>
            <w:vAlign w:val="center"/>
          </w:tcPr>
          <w:p w14:paraId="7F545DB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SC-N2</w:t>
            </w:r>
          </w:p>
        </w:tc>
        <w:tc>
          <w:tcPr>
            <w:tcW w:w="1408" w:type="dxa"/>
            <w:tcBorders>
              <w:top w:val="nil"/>
              <w:left w:val="nil"/>
              <w:bottom w:val="single" w:color="auto" w:sz="4" w:space="0"/>
              <w:right w:val="single" w:color="auto" w:sz="4" w:space="0"/>
            </w:tcBorders>
            <w:noWrap/>
            <w:vAlign w:val="center"/>
          </w:tcPr>
          <w:p w14:paraId="629D4C7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478C4B0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DF65CD6">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0A1C28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接触器</w:t>
            </w:r>
          </w:p>
        </w:tc>
        <w:tc>
          <w:tcPr>
            <w:tcW w:w="3000" w:type="dxa"/>
            <w:tcBorders>
              <w:top w:val="nil"/>
              <w:left w:val="nil"/>
              <w:bottom w:val="single" w:color="auto" w:sz="4" w:space="0"/>
              <w:right w:val="single" w:color="auto" w:sz="4" w:space="0"/>
            </w:tcBorders>
            <w:noWrap/>
            <w:vAlign w:val="center"/>
          </w:tcPr>
          <w:p w14:paraId="48AFF7A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SC-N3</w:t>
            </w:r>
          </w:p>
        </w:tc>
        <w:tc>
          <w:tcPr>
            <w:tcW w:w="1408" w:type="dxa"/>
            <w:tcBorders>
              <w:top w:val="nil"/>
              <w:left w:val="nil"/>
              <w:bottom w:val="single" w:color="auto" w:sz="4" w:space="0"/>
              <w:right w:val="single" w:color="auto" w:sz="4" w:space="0"/>
            </w:tcBorders>
            <w:noWrap/>
            <w:vAlign w:val="center"/>
          </w:tcPr>
          <w:p w14:paraId="21BD8AC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7F80DEF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92B8B47">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F542CB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油封</w:t>
            </w:r>
          </w:p>
        </w:tc>
        <w:tc>
          <w:tcPr>
            <w:tcW w:w="3000" w:type="dxa"/>
            <w:tcBorders>
              <w:top w:val="nil"/>
              <w:left w:val="nil"/>
              <w:bottom w:val="single" w:color="auto" w:sz="4" w:space="0"/>
              <w:right w:val="single" w:color="auto" w:sz="4" w:space="0"/>
            </w:tcBorders>
            <w:noWrap/>
            <w:vAlign w:val="center"/>
          </w:tcPr>
          <w:p w14:paraId="1B448AC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JO33D2</w:t>
            </w:r>
          </w:p>
        </w:tc>
        <w:tc>
          <w:tcPr>
            <w:tcW w:w="1408" w:type="dxa"/>
            <w:tcBorders>
              <w:top w:val="nil"/>
              <w:left w:val="nil"/>
              <w:bottom w:val="single" w:color="auto" w:sz="4" w:space="0"/>
              <w:right w:val="single" w:color="auto" w:sz="4" w:space="0"/>
            </w:tcBorders>
            <w:noWrap/>
            <w:vAlign w:val="center"/>
          </w:tcPr>
          <w:p w14:paraId="2F8CB86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448B258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F57B07F">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68AF77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蜗杆轴承</w:t>
            </w:r>
          </w:p>
        </w:tc>
        <w:tc>
          <w:tcPr>
            <w:tcW w:w="3000" w:type="dxa"/>
            <w:tcBorders>
              <w:top w:val="nil"/>
              <w:left w:val="nil"/>
              <w:bottom w:val="single" w:color="auto" w:sz="4" w:space="0"/>
              <w:right w:val="single" w:color="auto" w:sz="4" w:space="0"/>
            </w:tcBorders>
            <w:noWrap/>
            <w:vAlign w:val="center"/>
          </w:tcPr>
          <w:p w14:paraId="1C444D7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TO207B2/ JO207R1</w:t>
            </w:r>
          </w:p>
        </w:tc>
        <w:tc>
          <w:tcPr>
            <w:tcW w:w="1408" w:type="dxa"/>
            <w:tcBorders>
              <w:top w:val="nil"/>
              <w:left w:val="nil"/>
              <w:bottom w:val="single" w:color="auto" w:sz="4" w:space="0"/>
              <w:right w:val="single" w:color="auto" w:sz="4" w:space="0"/>
            </w:tcBorders>
            <w:noWrap/>
            <w:vAlign w:val="center"/>
          </w:tcPr>
          <w:p w14:paraId="035BF79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7A371CC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F7571B7">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21AC69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制动磁铁</w:t>
            </w:r>
          </w:p>
        </w:tc>
        <w:tc>
          <w:tcPr>
            <w:tcW w:w="3000" w:type="dxa"/>
            <w:tcBorders>
              <w:top w:val="nil"/>
              <w:left w:val="nil"/>
              <w:bottom w:val="single" w:color="auto" w:sz="4" w:space="0"/>
              <w:right w:val="single" w:color="auto" w:sz="4" w:space="0"/>
            </w:tcBorders>
            <w:noWrap/>
            <w:vAlign w:val="center"/>
          </w:tcPr>
          <w:p w14:paraId="6841492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DAA330E1</w:t>
            </w:r>
          </w:p>
        </w:tc>
        <w:tc>
          <w:tcPr>
            <w:tcW w:w="1408" w:type="dxa"/>
            <w:tcBorders>
              <w:top w:val="nil"/>
              <w:left w:val="nil"/>
              <w:bottom w:val="single" w:color="auto" w:sz="4" w:space="0"/>
              <w:right w:val="single" w:color="auto" w:sz="4" w:space="0"/>
            </w:tcBorders>
            <w:noWrap/>
            <w:vAlign w:val="center"/>
          </w:tcPr>
          <w:p w14:paraId="2BA01CC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387D06A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29FE37D">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79837A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BREAK PULLEY制动轮</w:t>
            </w:r>
          </w:p>
        </w:tc>
        <w:tc>
          <w:tcPr>
            <w:tcW w:w="3000" w:type="dxa"/>
            <w:tcBorders>
              <w:top w:val="nil"/>
              <w:left w:val="nil"/>
              <w:bottom w:val="single" w:color="auto" w:sz="4" w:space="0"/>
              <w:right w:val="single" w:color="auto" w:sz="4" w:space="0"/>
            </w:tcBorders>
            <w:noWrap/>
            <w:vAlign w:val="center"/>
          </w:tcPr>
          <w:p w14:paraId="359C922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JO196A1</w:t>
            </w:r>
          </w:p>
        </w:tc>
        <w:tc>
          <w:tcPr>
            <w:tcW w:w="1408" w:type="dxa"/>
            <w:tcBorders>
              <w:top w:val="nil"/>
              <w:left w:val="nil"/>
              <w:bottom w:val="single" w:color="auto" w:sz="4" w:space="0"/>
              <w:right w:val="single" w:color="auto" w:sz="4" w:space="0"/>
            </w:tcBorders>
            <w:noWrap/>
            <w:vAlign w:val="center"/>
          </w:tcPr>
          <w:p w14:paraId="52A0E09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00D5516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36E0F5F">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AE6DF7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曳引轮</w:t>
            </w:r>
          </w:p>
        </w:tc>
        <w:tc>
          <w:tcPr>
            <w:tcW w:w="3000" w:type="dxa"/>
            <w:tcBorders>
              <w:top w:val="nil"/>
              <w:left w:val="nil"/>
              <w:bottom w:val="single" w:color="auto" w:sz="4" w:space="0"/>
              <w:right w:val="single" w:color="auto" w:sz="4" w:space="0"/>
            </w:tcBorders>
            <w:noWrap/>
            <w:vAlign w:val="center"/>
          </w:tcPr>
          <w:p w14:paraId="2616DDC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260H4</w:t>
            </w:r>
          </w:p>
        </w:tc>
        <w:tc>
          <w:tcPr>
            <w:tcW w:w="1408" w:type="dxa"/>
            <w:tcBorders>
              <w:top w:val="nil"/>
              <w:left w:val="nil"/>
              <w:bottom w:val="single" w:color="auto" w:sz="4" w:space="0"/>
              <w:right w:val="single" w:color="auto" w:sz="4" w:space="0"/>
            </w:tcBorders>
            <w:noWrap/>
            <w:vAlign w:val="center"/>
          </w:tcPr>
          <w:p w14:paraId="56464CA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61F79DD0">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E52A46C">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050B56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夹绳器</w:t>
            </w:r>
          </w:p>
        </w:tc>
        <w:tc>
          <w:tcPr>
            <w:tcW w:w="3000" w:type="dxa"/>
            <w:tcBorders>
              <w:top w:val="nil"/>
              <w:left w:val="nil"/>
              <w:bottom w:val="single" w:color="auto" w:sz="4" w:space="0"/>
              <w:right w:val="single" w:color="auto" w:sz="4" w:space="0"/>
            </w:tcBorders>
            <w:noWrap/>
            <w:vAlign w:val="center"/>
          </w:tcPr>
          <w:p w14:paraId="134C476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daa20650c9</w:t>
            </w:r>
          </w:p>
        </w:tc>
        <w:tc>
          <w:tcPr>
            <w:tcW w:w="1408" w:type="dxa"/>
            <w:tcBorders>
              <w:top w:val="nil"/>
              <w:left w:val="nil"/>
              <w:bottom w:val="single" w:color="auto" w:sz="4" w:space="0"/>
              <w:right w:val="single" w:color="auto" w:sz="4" w:space="0"/>
            </w:tcBorders>
            <w:noWrap/>
            <w:vAlign w:val="center"/>
          </w:tcPr>
          <w:p w14:paraId="705BEE1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11CADB7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8F9B15E">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37A998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夹绳器电源</w:t>
            </w:r>
          </w:p>
        </w:tc>
        <w:tc>
          <w:tcPr>
            <w:tcW w:w="3000" w:type="dxa"/>
            <w:tcBorders>
              <w:top w:val="nil"/>
              <w:left w:val="nil"/>
              <w:bottom w:val="single" w:color="auto" w:sz="4" w:space="0"/>
              <w:right w:val="single" w:color="auto" w:sz="4" w:space="0"/>
            </w:tcBorders>
            <w:noWrap/>
            <w:vAlign w:val="center"/>
          </w:tcPr>
          <w:p w14:paraId="016199A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daa21190a1</w:t>
            </w:r>
          </w:p>
        </w:tc>
        <w:tc>
          <w:tcPr>
            <w:tcW w:w="1408" w:type="dxa"/>
            <w:tcBorders>
              <w:top w:val="nil"/>
              <w:left w:val="nil"/>
              <w:bottom w:val="single" w:color="auto" w:sz="4" w:space="0"/>
              <w:right w:val="single" w:color="auto" w:sz="4" w:space="0"/>
            </w:tcBorders>
            <w:noWrap/>
            <w:vAlign w:val="center"/>
          </w:tcPr>
          <w:p w14:paraId="185076E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61EF6B71">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7F77710">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E16471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GOVERNOR限速器</w:t>
            </w:r>
          </w:p>
        </w:tc>
        <w:tc>
          <w:tcPr>
            <w:tcW w:w="3000" w:type="dxa"/>
            <w:tcBorders>
              <w:top w:val="nil"/>
              <w:left w:val="nil"/>
              <w:bottom w:val="single" w:color="auto" w:sz="4" w:space="0"/>
              <w:right w:val="single" w:color="auto" w:sz="4" w:space="0"/>
            </w:tcBorders>
            <w:noWrap/>
            <w:vAlign w:val="center"/>
          </w:tcPr>
          <w:p w14:paraId="17B2962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TAB20602A</w:t>
            </w:r>
          </w:p>
        </w:tc>
        <w:tc>
          <w:tcPr>
            <w:tcW w:w="1408" w:type="dxa"/>
            <w:tcBorders>
              <w:top w:val="nil"/>
              <w:left w:val="nil"/>
              <w:bottom w:val="single" w:color="auto" w:sz="4" w:space="0"/>
              <w:right w:val="single" w:color="auto" w:sz="4" w:space="0"/>
            </w:tcBorders>
            <w:noWrap/>
            <w:vAlign w:val="center"/>
          </w:tcPr>
          <w:p w14:paraId="39360FC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6A075FE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DB82864">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B9F7F9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电梯限速器</w:t>
            </w:r>
          </w:p>
        </w:tc>
        <w:tc>
          <w:tcPr>
            <w:tcW w:w="3000" w:type="dxa"/>
            <w:tcBorders>
              <w:top w:val="nil"/>
              <w:left w:val="nil"/>
              <w:bottom w:val="single" w:color="auto" w:sz="4" w:space="0"/>
              <w:right w:val="single" w:color="auto" w:sz="4" w:space="0"/>
            </w:tcBorders>
            <w:noWrap/>
            <w:vAlign w:val="center"/>
          </w:tcPr>
          <w:p w14:paraId="20EEE1C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XSQ115-22</w:t>
            </w:r>
          </w:p>
        </w:tc>
        <w:tc>
          <w:tcPr>
            <w:tcW w:w="1408" w:type="dxa"/>
            <w:tcBorders>
              <w:top w:val="nil"/>
              <w:left w:val="nil"/>
              <w:bottom w:val="single" w:color="auto" w:sz="4" w:space="0"/>
              <w:right w:val="single" w:color="auto" w:sz="4" w:space="0"/>
            </w:tcBorders>
            <w:noWrap/>
            <w:vAlign w:val="center"/>
          </w:tcPr>
          <w:p w14:paraId="075971C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0D6EC63F">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BE81798">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CF2656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导向轮</w:t>
            </w:r>
          </w:p>
        </w:tc>
        <w:tc>
          <w:tcPr>
            <w:tcW w:w="3000" w:type="dxa"/>
            <w:tcBorders>
              <w:top w:val="nil"/>
              <w:left w:val="nil"/>
              <w:bottom w:val="single" w:color="auto" w:sz="4" w:space="0"/>
              <w:right w:val="single" w:color="auto" w:sz="4" w:space="0"/>
            </w:tcBorders>
            <w:noWrap/>
            <w:vAlign w:val="center"/>
          </w:tcPr>
          <w:p w14:paraId="0A2A3CC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tba20700d15</w:t>
            </w:r>
          </w:p>
        </w:tc>
        <w:tc>
          <w:tcPr>
            <w:tcW w:w="1408" w:type="dxa"/>
            <w:tcBorders>
              <w:top w:val="nil"/>
              <w:left w:val="nil"/>
              <w:bottom w:val="single" w:color="auto" w:sz="4" w:space="0"/>
              <w:right w:val="single" w:color="auto" w:sz="4" w:space="0"/>
            </w:tcBorders>
            <w:noWrap/>
            <w:vAlign w:val="center"/>
          </w:tcPr>
          <w:p w14:paraId="11695B0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11D60E1D">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A510570">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1DE10B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对讲机(机房)</w:t>
            </w:r>
          </w:p>
        </w:tc>
        <w:tc>
          <w:tcPr>
            <w:tcW w:w="3000" w:type="dxa"/>
            <w:tcBorders>
              <w:top w:val="nil"/>
              <w:left w:val="nil"/>
              <w:bottom w:val="single" w:color="auto" w:sz="4" w:space="0"/>
              <w:right w:val="single" w:color="auto" w:sz="4" w:space="0"/>
            </w:tcBorders>
            <w:noWrap/>
            <w:vAlign w:val="center"/>
          </w:tcPr>
          <w:p w14:paraId="6F34F96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　</w:t>
            </w:r>
          </w:p>
        </w:tc>
        <w:tc>
          <w:tcPr>
            <w:tcW w:w="1408" w:type="dxa"/>
            <w:tcBorders>
              <w:top w:val="nil"/>
              <w:left w:val="nil"/>
              <w:bottom w:val="single" w:color="auto" w:sz="4" w:space="0"/>
              <w:right w:val="single" w:color="auto" w:sz="4" w:space="0"/>
            </w:tcBorders>
            <w:noWrap/>
            <w:vAlign w:val="center"/>
          </w:tcPr>
          <w:p w14:paraId="5E51B19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7F1817AB">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00B5FB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14A7F8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曳引绳/米</w:t>
            </w:r>
          </w:p>
        </w:tc>
        <w:tc>
          <w:tcPr>
            <w:tcW w:w="3000" w:type="dxa"/>
            <w:tcBorders>
              <w:top w:val="nil"/>
              <w:left w:val="nil"/>
              <w:bottom w:val="single" w:color="auto" w:sz="4" w:space="0"/>
              <w:right w:val="single" w:color="auto" w:sz="4" w:space="0"/>
            </w:tcBorders>
            <w:noWrap/>
            <w:vAlign w:val="center"/>
          </w:tcPr>
          <w:p w14:paraId="520ABF0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8X19S-13MM</w:t>
            </w:r>
          </w:p>
        </w:tc>
        <w:tc>
          <w:tcPr>
            <w:tcW w:w="1408" w:type="dxa"/>
            <w:tcBorders>
              <w:top w:val="nil"/>
              <w:left w:val="nil"/>
              <w:bottom w:val="single" w:color="auto" w:sz="4" w:space="0"/>
              <w:right w:val="single" w:color="auto" w:sz="4" w:space="0"/>
            </w:tcBorders>
            <w:noWrap/>
            <w:vAlign w:val="center"/>
          </w:tcPr>
          <w:p w14:paraId="014F1B8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52DFD56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6507D0E">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F6489E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补偿链/米</w:t>
            </w:r>
          </w:p>
        </w:tc>
        <w:tc>
          <w:tcPr>
            <w:tcW w:w="3000" w:type="dxa"/>
            <w:tcBorders>
              <w:top w:val="nil"/>
              <w:left w:val="nil"/>
              <w:bottom w:val="single" w:color="auto" w:sz="4" w:space="0"/>
              <w:right w:val="single" w:color="auto" w:sz="4" w:space="0"/>
            </w:tcBorders>
            <w:noWrap/>
            <w:vAlign w:val="center"/>
          </w:tcPr>
          <w:p w14:paraId="4F0A942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DAA332G13</w:t>
            </w:r>
          </w:p>
        </w:tc>
        <w:tc>
          <w:tcPr>
            <w:tcW w:w="1408" w:type="dxa"/>
            <w:tcBorders>
              <w:top w:val="nil"/>
              <w:left w:val="nil"/>
              <w:bottom w:val="single" w:color="auto" w:sz="4" w:space="0"/>
              <w:right w:val="single" w:color="auto" w:sz="4" w:space="0"/>
            </w:tcBorders>
            <w:noWrap/>
            <w:vAlign w:val="center"/>
          </w:tcPr>
          <w:p w14:paraId="63E3133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1964AD1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765A23D">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8DA630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限速器绳/米</w:t>
            </w:r>
          </w:p>
        </w:tc>
        <w:tc>
          <w:tcPr>
            <w:tcW w:w="3000" w:type="dxa"/>
            <w:tcBorders>
              <w:top w:val="nil"/>
              <w:left w:val="nil"/>
              <w:bottom w:val="single" w:color="auto" w:sz="4" w:space="0"/>
              <w:right w:val="single" w:color="auto" w:sz="4" w:space="0"/>
            </w:tcBorders>
            <w:noWrap/>
            <w:vAlign w:val="center"/>
          </w:tcPr>
          <w:p w14:paraId="0D16787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8X19S-6MM</w:t>
            </w:r>
          </w:p>
        </w:tc>
        <w:tc>
          <w:tcPr>
            <w:tcW w:w="1408" w:type="dxa"/>
            <w:tcBorders>
              <w:top w:val="nil"/>
              <w:left w:val="nil"/>
              <w:bottom w:val="single" w:color="auto" w:sz="4" w:space="0"/>
              <w:right w:val="single" w:color="auto" w:sz="4" w:space="0"/>
            </w:tcBorders>
            <w:noWrap/>
            <w:vAlign w:val="center"/>
          </w:tcPr>
          <w:p w14:paraId="3218FE9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03EAF27F">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FD1D08F">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10DEF8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DO2000门机控制盒</w:t>
            </w:r>
          </w:p>
        </w:tc>
        <w:tc>
          <w:tcPr>
            <w:tcW w:w="3000" w:type="dxa"/>
            <w:tcBorders>
              <w:top w:val="nil"/>
              <w:left w:val="nil"/>
              <w:bottom w:val="single" w:color="auto" w:sz="4" w:space="0"/>
              <w:right w:val="single" w:color="auto" w:sz="4" w:space="0"/>
            </w:tcBorders>
            <w:noWrap/>
            <w:vAlign w:val="center"/>
          </w:tcPr>
          <w:p w14:paraId="4EAAE11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GJA24350BD11</w:t>
            </w:r>
          </w:p>
        </w:tc>
        <w:tc>
          <w:tcPr>
            <w:tcW w:w="1408" w:type="dxa"/>
            <w:tcBorders>
              <w:top w:val="nil"/>
              <w:left w:val="nil"/>
              <w:bottom w:val="single" w:color="auto" w:sz="4" w:space="0"/>
              <w:right w:val="single" w:color="auto" w:sz="4" w:space="0"/>
            </w:tcBorders>
            <w:noWrap/>
            <w:vAlign w:val="center"/>
          </w:tcPr>
          <w:p w14:paraId="0C89068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7FCCD344">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7A6C199">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F3AFDB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DO2000门机马达</w:t>
            </w:r>
          </w:p>
        </w:tc>
        <w:tc>
          <w:tcPr>
            <w:tcW w:w="3000" w:type="dxa"/>
            <w:tcBorders>
              <w:top w:val="nil"/>
              <w:left w:val="nil"/>
              <w:bottom w:val="single" w:color="auto" w:sz="4" w:space="0"/>
              <w:right w:val="single" w:color="auto" w:sz="4" w:space="0"/>
            </w:tcBorders>
            <w:noWrap/>
            <w:vAlign w:val="center"/>
          </w:tcPr>
          <w:p w14:paraId="7523B0B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FBA24350F1</w:t>
            </w:r>
          </w:p>
        </w:tc>
        <w:tc>
          <w:tcPr>
            <w:tcW w:w="1408" w:type="dxa"/>
            <w:tcBorders>
              <w:top w:val="nil"/>
              <w:left w:val="nil"/>
              <w:bottom w:val="single" w:color="auto" w:sz="4" w:space="0"/>
              <w:right w:val="single" w:color="auto" w:sz="4" w:space="0"/>
            </w:tcBorders>
            <w:noWrap/>
            <w:vAlign w:val="center"/>
          </w:tcPr>
          <w:p w14:paraId="753E490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71843309">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04A1B26">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35E08F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DO2000驱动带</w:t>
            </w:r>
          </w:p>
        </w:tc>
        <w:tc>
          <w:tcPr>
            <w:tcW w:w="3000" w:type="dxa"/>
            <w:tcBorders>
              <w:top w:val="nil"/>
              <w:left w:val="nil"/>
              <w:bottom w:val="single" w:color="auto" w:sz="4" w:space="0"/>
              <w:right w:val="single" w:color="auto" w:sz="4" w:space="0"/>
            </w:tcBorders>
            <w:noWrap/>
            <w:vAlign w:val="center"/>
          </w:tcPr>
          <w:p w14:paraId="598B95D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FAA717A1</w:t>
            </w:r>
          </w:p>
        </w:tc>
        <w:tc>
          <w:tcPr>
            <w:tcW w:w="1408" w:type="dxa"/>
            <w:tcBorders>
              <w:top w:val="nil"/>
              <w:left w:val="nil"/>
              <w:bottom w:val="single" w:color="auto" w:sz="4" w:space="0"/>
              <w:right w:val="single" w:color="auto" w:sz="4" w:space="0"/>
            </w:tcBorders>
            <w:noWrap/>
            <w:vAlign w:val="center"/>
          </w:tcPr>
          <w:p w14:paraId="5B015C2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5E3A5E8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8651636">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6001EB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DO2000传动带/米</w:t>
            </w:r>
          </w:p>
        </w:tc>
        <w:tc>
          <w:tcPr>
            <w:tcW w:w="3000" w:type="dxa"/>
            <w:tcBorders>
              <w:top w:val="nil"/>
              <w:left w:val="nil"/>
              <w:bottom w:val="single" w:color="auto" w:sz="4" w:space="0"/>
              <w:right w:val="single" w:color="auto" w:sz="4" w:space="0"/>
            </w:tcBorders>
            <w:noWrap/>
            <w:vAlign w:val="center"/>
          </w:tcPr>
          <w:p w14:paraId="3DA6A51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FAA717B1</w:t>
            </w:r>
          </w:p>
        </w:tc>
        <w:tc>
          <w:tcPr>
            <w:tcW w:w="1408" w:type="dxa"/>
            <w:tcBorders>
              <w:top w:val="nil"/>
              <w:left w:val="nil"/>
              <w:bottom w:val="single" w:color="auto" w:sz="4" w:space="0"/>
              <w:right w:val="single" w:color="auto" w:sz="4" w:space="0"/>
            </w:tcBorders>
            <w:noWrap/>
            <w:vAlign w:val="center"/>
          </w:tcPr>
          <w:p w14:paraId="3D17AF4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50AC2DC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36EE48F">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9121D8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轿内显示</w:t>
            </w:r>
          </w:p>
        </w:tc>
        <w:tc>
          <w:tcPr>
            <w:tcW w:w="3000" w:type="dxa"/>
            <w:tcBorders>
              <w:top w:val="nil"/>
              <w:left w:val="nil"/>
              <w:bottom w:val="single" w:color="auto" w:sz="4" w:space="0"/>
              <w:right w:val="single" w:color="auto" w:sz="4" w:space="0"/>
            </w:tcBorders>
            <w:noWrap/>
            <w:vAlign w:val="center"/>
          </w:tcPr>
          <w:p w14:paraId="2703FDC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DAA25140NPD202</w:t>
            </w:r>
          </w:p>
        </w:tc>
        <w:tc>
          <w:tcPr>
            <w:tcW w:w="1408" w:type="dxa"/>
            <w:tcBorders>
              <w:top w:val="nil"/>
              <w:left w:val="nil"/>
              <w:bottom w:val="single" w:color="auto" w:sz="4" w:space="0"/>
              <w:right w:val="single" w:color="auto" w:sz="4" w:space="0"/>
            </w:tcBorders>
            <w:noWrap/>
            <w:vAlign w:val="center"/>
          </w:tcPr>
          <w:p w14:paraId="5F2C133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38EAD15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32390B5">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042FA8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渐进式安全钳</w:t>
            </w:r>
          </w:p>
        </w:tc>
        <w:tc>
          <w:tcPr>
            <w:tcW w:w="3000" w:type="dxa"/>
            <w:tcBorders>
              <w:top w:val="nil"/>
              <w:left w:val="nil"/>
              <w:bottom w:val="single" w:color="auto" w:sz="4" w:space="0"/>
              <w:right w:val="single" w:color="auto" w:sz="4" w:space="0"/>
            </w:tcBorders>
            <w:noWrap/>
            <w:vAlign w:val="center"/>
          </w:tcPr>
          <w:p w14:paraId="54919F7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B9672C</w:t>
            </w:r>
          </w:p>
        </w:tc>
        <w:tc>
          <w:tcPr>
            <w:tcW w:w="1408" w:type="dxa"/>
            <w:tcBorders>
              <w:top w:val="nil"/>
              <w:left w:val="nil"/>
              <w:bottom w:val="single" w:color="auto" w:sz="4" w:space="0"/>
              <w:right w:val="single" w:color="auto" w:sz="4" w:space="0"/>
            </w:tcBorders>
            <w:noWrap/>
            <w:vAlign w:val="center"/>
          </w:tcPr>
          <w:p w14:paraId="719FD92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1C5B3C4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6DECA4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6735CB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电子称重装置组件</w:t>
            </w:r>
          </w:p>
        </w:tc>
        <w:tc>
          <w:tcPr>
            <w:tcW w:w="3000" w:type="dxa"/>
            <w:tcBorders>
              <w:top w:val="nil"/>
              <w:left w:val="nil"/>
              <w:bottom w:val="single" w:color="auto" w:sz="4" w:space="0"/>
              <w:right w:val="single" w:color="auto" w:sz="4" w:space="0"/>
            </w:tcBorders>
            <w:noWrap/>
            <w:vAlign w:val="center"/>
          </w:tcPr>
          <w:p w14:paraId="02B81D1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DAA24270A</w:t>
            </w:r>
          </w:p>
        </w:tc>
        <w:tc>
          <w:tcPr>
            <w:tcW w:w="1408" w:type="dxa"/>
            <w:tcBorders>
              <w:top w:val="nil"/>
              <w:left w:val="nil"/>
              <w:bottom w:val="single" w:color="auto" w:sz="4" w:space="0"/>
              <w:right w:val="single" w:color="auto" w:sz="4" w:space="0"/>
            </w:tcBorders>
            <w:noWrap/>
            <w:vAlign w:val="center"/>
          </w:tcPr>
          <w:p w14:paraId="6C3FC71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65C5230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6F03900">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C0382E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门刀组件</w:t>
            </w:r>
          </w:p>
        </w:tc>
        <w:tc>
          <w:tcPr>
            <w:tcW w:w="3000" w:type="dxa"/>
            <w:tcBorders>
              <w:top w:val="nil"/>
              <w:left w:val="nil"/>
              <w:bottom w:val="single" w:color="auto" w:sz="4" w:space="0"/>
              <w:right w:val="single" w:color="auto" w:sz="4" w:space="0"/>
            </w:tcBorders>
            <w:noWrap/>
            <w:vAlign w:val="center"/>
          </w:tcPr>
          <w:p w14:paraId="6DC1A1B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a10211a</w:t>
            </w:r>
          </w:p>
        </w:tc>
        <w:tc>
          <w:tcPr>
            <w:tcW w:w="1408" w:type="dxa"/>
            <w:tcBorders>
              <w:top w:val="nil"/>
              <w:left w:val="nil"/>
              <w:bottom w:val="single" w:color="auto" w:sz="4" w:space="0"/>
              <w:right w:val="single" w:color="auto" w:sz="4" w:space="0"/>
            </w:tcBorders>
            <w:noWrap/>
            <w:vAlign w:val="center"/>
          </w:tcPr>
          <w:p w14:paraId="38660CD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3E06D398">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FA126B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8C7731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电子光幕</w:t>
            </w:r>
          </w:p>
        </w:tc>
        <w:tc>
          <w:tcPr>
            <w:tcW w:w="3000" w:type="dxa"/>
            <w:tcBorders>
              <w:top w:val="nil"/>
              <w:left w:val="nil"/>
              <w:bottom w:val="single" w:color="auto" w:sz="4" w:space="0"/>
              <w:right w:val="single" w:color="auto" w:sz="4" w:space="0"/>
            </w:tcBorders>
            <w:noWrap/>
            <w:vAlign w:val="center"/>
          </w:tcPr>
          <w:p w14:paraId="46980FA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SANSI-GM-94</w:t>
            </w:r>
          </w:p>
        </w:tc>
        <w:tc>
          <w:tcPr>
            <w:tcW w:w="1408" w:type="dxa"/>
            <w:tcBorders>
              <w:top w:val="nil"/>
              <w:left w:val="nil"/>
              <w:bottom w:val="single" w:color="auto" w:sz="4" w:space="0"/>
              <w:right w:val="single" w:color="auto" w:sz="4" w:space="0"/>
            </w:tcBorders>
            <w:noWrap/>
            <w:vAlign w:val="center"/>
          </w:tcPr>
          <w:p w14:paraId="529C632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549412C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2749DA6">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45662A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SILL地坎</w:t>
            </w:r>
          </w:p>
        </w:tc>
        <w:tc>
          <w:tcPr>
            <w:tcW w:w="3000" w:type="dxa"/>
            <w:tcBorders>
              <w:top w:val="nil"/>
              <w:left w:val="nil"/>
              <w:bottom w:val="single" w:color="auto" w:sz="4" w:space="0"/>
              <w:right w:val="single" w:color="auto" w:sz="4" w:space="0"/>
            </w:tcBorders>
            <w:noWrap/>
            <w:vAlign w:val="center"/>
          </w:tcPr>
          <w:p w14:paraId="3113F21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SAA280AS_</w:t>
            </w:r>
          </w:p>
        </w:tc>
        <w:tc>
          <w:tcPr>
            <w:tcW w:w="1408" w:type="dxa"/>
            <w:tcBorders>
              <w:top w:val="nil"/>
              <w:left w:val="nil"/>
              <w:bottom w:val="single" w:color="auto" w:sz="4" w:space="0"/>
              <w:right w:val="single" w:color="auto" w:sz="4" w:space="0"/>
            </w:tcBorders>
            <w:noWrap/>
            <w:vAlign w:val="center"/>
          </w:tcPr>
          <w:p w14:paraId="653B509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2F8EC051">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E12D271">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ED0A1F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SILL地坎</w:t>
            </w:r>
          </w:p>
        </w:tc>
        <w:tc>
          <w:tcPr>
            <w:tcW w:w="3000" w:type="dxa"/>
            <w:tcBorders>
              <w:top w:val="nil"/>
              <w:left w:val="nil"/>
              <w:bottom w:val="single" w:color="auto" w:sz="4" w:space="0"/>
              <w:right w:val="single" w:color="auto" w:sz="4" w:space="0"/>
            </w:tcBorders>
            <w:noWrap/>
            <w:vAlign w:val="center"/>
          </w:tcPr>
          <w:p w14:paraId="44E1CD6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SAA280AR_</w:t>
            </w:r>
          </w:p>
        </w:tc>
        <w:tc>
          <w:tcPr>
            <w:tcW w:w="1408" w:type="dxa"/>
            <w:tcBorders>
              <w:top w:val="nil"/>
              <w:left w:val="nil"/>
              <w:bottom w:val="single" w:color="auto" w:sz="4" w:space="0"/>
              <w:right w:val="single" w:color="auto" w:sz="4" w:space="0"/>
            </w:tcBorders>
            <w:noWrap/>
            <w:vAlign w:val="center"/>
          </w:tcPr>
          <w:p w14:paraId="2591D85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6726297F">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87492E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32002B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楼层显示</w:t>
            </w:r>
          </w:p>
        </w:tc>
        <w:tc>
          <w:tcPr>
            <w:tcW w:w="3000" w:type="dxa"/>
            <w:tcBorders>
              <w:top w:val="nil"/>
              <w:left w:val="nil"/>
              <w:bottom w:val="single" w:color="auto" w:sz="4" w:space="0"/>
              <w:right w:val="single" w:color="auto" w:sz="4" w:space="0"/>
            </w:tcBorders>
            <w:noWrap/>
            <w:vAlign w:val="center"/>
          </w:tcPr>
          <w:p w14:paraId="2E14A27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DAA25140NNN6</w:t>
            </w:r>
          </w:p>
        </w:tc>
        <w:tc>
          <w:tcPr>
            <w:tcW w:w="1408" w:type="dxa"/>
            <w:tcBorders>
              <w:top w:val="nil"/>
              <w:left w:val="nil"/>
              <w:bottom w:val="single" w:color="auto" w:sz="4" w:space="0"/>
              <w:right w:val="single" w:color="auto" w:sz="4" w:space="0"/>
            </w:tcBorders>
            <w:noWrap/>
            <w:vAlign w:val="center"/>
          </w:tcPr>
          <w:p w14:paraId="68A85DA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1E1DCE00">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375C12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B350EB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楼层显示</w:t>
            </w:r>
          </w:p>
        </w:tc>
        <w:tc>
          <w:tcPr>
            <w:tcW w:w="3000" w:type="dxa"/>
            <w:tcBorders>
              <w:top w:val="nil"/>
              <w:left w:val="nil"/>
              <w:bottom w:val="single" w:color="auto" w:sz="4" w:space="0"/>
              <w:right w:val="single" w:color="auto" w:sz="4" w:space="0"/>
            </w:tcBorders>
            <w:noWrap/>
            <w:vAlign w:val="center"/>
          </w:tcPr>
          <w:p w14:paraId="2D81ADE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DAA26800G2</w:t>
            </w:r>
          </w:p>
        </w:tc>
        <w:tc>
          <w:tcPr>
            <w:tcW w:w="1408" w:type="dxa"/>
            <w:tcBorders>
              <w:top w:val="nil"/>
              <w:left w:val="nil"/>
              <w:bottom w:val="single" w:color="auto" w:sz="4" w:space="0"/>
              <w:right w:val="single" w:color="auto" w:sz="4" w:space="0"/>
            </w:tcBorders>
            <w:noWrap/>
            <w:vAlign w:val="center"/>
          </w:tcPr>
          <w:p w14:paraId="62F8B48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7A32A1C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4A44AA7">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780289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楼层显示</w:t>
            </w:r>
          </w:p>
        </w:tc>
        <w:tc>
          <w:tcPr>
            <w:tcW w:w="3000" w:type="dxa"/>
            <w:tcBorders>
              <w:top w:val="nil"/>
              <w:left w:val="nil"/>
              <w:bottom w:val="single" w:color="auto" w:sz="4" w:space="0"/>
              <w:right w:val="single" w:color="auto" w:sz="4" w:space="0"/>
            </w:tcBorders>
            <w:noWrap/>
            <w:vAlign w:val="center"/>
          </w:tcPr>
          <w:p w14:paraId="6AA336B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DAA25140NNN10</w:t>
            </w:r>
          </w:p>
        </w:tc>
        <w:tc>
          <w:tcPr>
            <w:tcW w:w="1408" w:type="dxa"/>
            <w:tcBorders>
              <w:top w:val="nil"/>
              <w:left w:val="nil"/>
              <w:bottom w:val="single" w:color="auto" w:sz="4" w:space="0"/>
              <w:right w:val="single" w:color="auto" w:sz="4" w:space="0"/>
            </w:tcBorders>
            <w:noWrap/>
            <w:vAlign w:val="center"/>
          </w:tcPr>
          <w:p w14:paraId="127744A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0492892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9E4E151">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DD0A5F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油压缓冲器</w:t>
            </w:r>
          </w:p>
        </w:tc>
        <w:tc>
          <w:tcPr>
            <w:tcW w:w="3000" w:type="dxa"/>
            <w:tcBorders>
              <w:top w:val="nil"/>
              <w:left w:val="nil"/>
              <w:bottom w:val="single" w:color="auto" w:sz="4" w:space="0"/>
              <w:right w:val="single" w:color="auto" w:sz="4" w:space="0"/>
            </w:tcBorders>
            <w:noWrap/>
            <w:vAlign w:val="center"/>
          </w:tcPr>
          <w:p w14:paraId="387B982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DAA320R2</w:t>
            </w:r>
          </w:p>
        </w:tc>
        <w:tc>
          <w:tcPr>
            <w:tcW w:w="1408" w:type="dxa"/>
            <w:tcBorders>
              <w:top w:val="nil"/>
              <w:left w:val="nil"/>
              <w:bottom w:val="single" w:color="auto" w:sz="4" w:space="0"/>
              <w:right w:val="single" w:color="auto" w:sz="4" w:space="0"/>
            </w:tcBorders>
            <w:noWrap/>
            <w:vAlign w:val="center"/>
          </w:tcPr>
          <w:p w14:paraId="7889A69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53C93AE2">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9E76FEE">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CA4CBE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大厅显示</w:t>
            </w:r>
          </w:p>
        </w:tc>
        <w:tc>
          <w:tcPr>
            <w:tcW w:w="3000" w:type="dxa"/>
            <w:tcBorders>
              <w:top w:val="nil"/>
              <w:left w:val="nil"/>
              <w:bottom w:val="single" w:color="auto" w:sz="4" w:space="0"/>
              <w:right w:val="single" w:color="auto" w:sz="4" w:space="0"/>
            </w:tcBorders>
            <w:noWrap/>
            <w:vAlign w:val="center"/>
          </w:tcPr>
          <w:p w14:paraId="292E15F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DAA25140NNP</w:t>
            </w:r>
          </w:p>
        </w:tc>
        <w:tc>
          <w:tcPr>
            <w:tcW w:w="1408" w:type="dxa"/>
            <w:tcBorders>
              <w:top w:val="nil"/>
              <w:left w:val="nil"/>
              <w:bottom w:val="single" w:color="auto" w:sz="4" w:space="0"/>
              <w:right w:val="single" w:color="auto" w:sz="4" w:space="0"/>
            </w:tcBorders>
            <w:noWrap/>
            <w:vAlign w:val="center"/>
          </w:tcPr>
          <w:p w14:paraId="680E349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04039E9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BD65B99">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EBDC0F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钢带/米</w:t>
            </w:r>
          </w:p>
        </w:tc>
        <w:tc>
          <w:tcPr>
            <w:tcW w:w="3000" w:type="dxa"/>
            <w:tcBorders>
              <w:top w:val="nil"/>
              <w:left w:val="nil"/>
              <w:bottom w:val="single" w:color="auto" w:sz="4" w:space="0"/>
              <w:right w:val="single" w:color="auto" w:sz="4" w:space="0"/>
            </w:tcBorders>
            <w:noWrap/>
            <w:vAlign w:val="center"/>
          </w:tcPr>
          <w:p w14:paraId="30A0DD2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EHCCSB43KN</w:t>
            </w:r>
          </w:p>
        </w:tc>
        <w:tc>
          <w:tcPr>
            <w:tcW w:w="1408" w:type="dxa"/>
            <w:tcBorders>
              <w:top w:val="nil"/>
              <w:left w:val="nil"/>
              <w:bottom w:val="single" w:color="auto" w:sz="4" w:space="0"/>
              <w:right w:val="single" w:color="auto" w:sz="4" w:space="0"/>
            </w:tcBorders>
            <w:noWrap/>
            <w:vAlign w:val="center"/>
          </w:tcPr>
          <w:p w14:paraId="26522DE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39B83BA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9D9279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984F12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变频器模块</w:t>
            </w:r>
          </w:p>
        </w:tc>
        <w:tc>
          <w:tcPr>
            <w:tcW w:w="3000" w:type="dxa"/>
            <w:tcBorders>
              <w:top w:val="nil"/>
              <w:left w:val="nil"/>
              <w:bottom w:val="single" w:color="auto" w:sz="4" w:space="0"/>
              <w:right w:val="single" w:color="auto" w:sz="4" w:space="0"/>
            </w:tcBorders>
            <w:noWrap/>
            <w:vAlign w:val="center"/>
          </w:tcPr>
          <w:p w14:paraId="1C24F0B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SEMIKRON，SWMiX453GB12E4s</w:t>
            </w:r>
          </w:p>
        </w:tc>
        <w:tc>
          <w:tcPr>
            <w:tcW w:w="1408" w:type="dxa"/>
            <w:tcBorders>
              <w:top w:val="nil"/>
              <w:left w:val="nil"/>
              <w:bottom w:val="single" w:color="auto" w:sz="4" w:space="0"/>
              <w:right w:val="single" w:color="auto" w:sz="4" w:space="0"/>
            </w:tcBorders>
            <w:noWrap/>
            <w:vAlign w:val="center"/>
          </w:tcPr>
          <w:p w14:paraId="50344EA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01B9A41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CF77B6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AD1149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变频器修理</w:t>
            </w:r>
          </w:p>
        </w:tc>
        <w:tc>
          <w:tcPr>
            <w:tcW w:w="3000" w:type="dxa"/>
            <w:tcBorders>
              <w:top w:val="nil"/>
              <w:left w:val="nil"/>
              <w:bottom w:val="single" w:color="auto" w:sz="4" w:space="0"/>
              <w:right w:val="single" w:color="auto" w:sz="4" w:space="0"/>
            </w:tcBorders>
            <w:noWrap/>
            <w:vAlign w:val="center"/>
          </w:tcPr>
          <w:p w14:paraId="320FC6F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SEMIKRON，SWMiX453GB12E4s</w:t>
            </w:r>
          </w:p>
        </w:tc>
        <w:tc>
          <w:tcPr>
            <w:tcW w:w="1408" w:type="dxa"/>
            <w:tcBorders>
              <w:top w:val="nil"/>
              <w:left w:val="nil"/>
              <w:bottom w:val="single" w:color="auto" w:sz="4" w:space="0"/>
              <w:right w:val="single" w:color="auto" w:sz="4" w:space="0"/>
            </w:tcBorders>
            <w:noWrap/>
            <w:vAlign w:val="center"/>
          </w:tcPr>
          <w:p w14:paraId="224FB61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670A309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4A4A02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D45269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主板修理</w:t>
            </w:r>
          </w:p>
        </w:tc>
        <w:tc>
          <w:tcPr>
            <w:tcW w:w="3000" w:type="dxa"/>
            <w:tcBorders>
              <w:top w:val="nil"/>
              <w:left w:val="nil"/>
              <w:bottom w:val="single" w:color="auto" w:sz="4" w:space="0"/>
              <w:right w:val="single" w:color="auto" w:sz="4" w:space="0"/>
            </w:tcBorders>
            <w:noWrap/>
            <w:vAlign w:val="center"/>
          </w:tcPr>
          <w:p w14:paraId="30E6F78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MCB-Ⅱ、LCB-Ⅱ</w:t>
            </w:r>
          </w:p>
        </w:tc>
        <w:tc>
          <w:tcPr>
            <w:tcW w:w="1408" w:type="dxa"/>
            <w:tcBorders>
              <w:top w:val="nil"/>
              <w:left w:val="nil"/>
              <w:bottom w:val="single" w:color="auto" w:sz="4" w:space="0"/>
              <w:right w:val="single" w:color="auto" w:sz="4" w:space="0"/>
            </w:tcBorders>
            <w:noWrap/>
            <w:vAlign w:val="center"/>
          </w:tcPr>
          <w:p w14:paraId="27B1D89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6CD00D8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D51BA1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A9FFDF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主机油</w:t>
            </w:r>
          </w:p>
        </w:tc>
        <w:tc>
          <w:tcPr>
            <w:tcW w:w="3000" w:type="dxa"/>
            <w:tcBorders>
              <w:top w:val="nil"/>
              <w:left w:val="nil"/>
              <w:bottom w:val="single" w:color="auto" w:sz="4" w:space="0"/>
              <w:right w:val="single" w:color="auto" w:sz="4" w:space="0"/>
            </w:tcBorders>
            <w:noWrap/>
            <w:vAlign w:val="center"/>
          </w:tcPr>
          <w:p w14:paraId="26DE966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美孚</w:t>
            </w:r>
          </w:p>
        </w:tc>
        <w:tc>
          <w:tcPr>
            <w:tcW w:w="1408" w:type="dxa"/>
            <w:tcBorders>
              <w:top w:val="nil"/>
              <w:left w:val="nil"/>
              <w:bottom w:val="single" w:color="auto" w:sz="4" w:space="0"/>
              <w:right w:val="single" w:color="auto" w:sz="4" w:space="0"/>
            </w:tcBorders>
            <w:noWrap/>
            <w:vAlign w:val="center"/>
          </w:tcPr>
          <w:p w14:paraId="443C53D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奥的斯</w:t>
            </w:r>
          </w:p>
        </w:tc>
        <w:tc>
          <w:tcPr>
            <w:tcW w:w="1080" w:type="dxa"/>
            <w:tcBorders>
              <w:top w:val="nil"/>
              <w:left w:val="nil"/>
              <w:bottom w:val="single" w:color="auto" w:sz="4" w:space="0"/>
              <w:right w:val="single" w:color="auto" w:sz="4" w:space="0"/>
            </w:tcBorders>
            <w:noWrap/>
            <w:vAlign w:val="bottom"/>
          </w:tcPr>
          <w:p w14:paraId="596A47CF">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D1DA63D">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35C37A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蜂鸣器</w:t>
            </w:r>
          </w:p>
        </w:tc>
        <w:tc>
          <w:tcPr>
            <w:tcW w:w="3000" w:type="dxa"/>
            <w:tcBorders>
              <w:top w:val="nil"/>
              <w:left w:val="nil"/>
              <w:bottom w:val="single" w:color="auto" w:sz="4" w:space="0"/>
              <w:right w:val="single" w:color="auto" w:sz="4" w:space="0"/>
            </w:tcBorders>
            <w:noWrap/>
            <w:vAlign w:val="center"/>
          </w:tcPr>
          <w:p w14:paraId="23CEF55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5A6693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6C1E2FD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865EE4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57F644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对讲机(机房)</w:t>
            </w:r>
          </w:p>
        </w:tc>
        <w:tc>
          <w:tcPr>
            <w:tcW w:w="3000" w:type="dxa"/>
            <w:tcBorders>
              <w:top w:val="nil"/>
              <w:left w:val="nil"/>
              <w:bottom w:val="single" w:color="auto" w:sz="4" w:space="0"/>
              <w:right w:val="single" w:color="auto" w:sz="4" w:space="0"/>
            </w:tcBorders>
            <w:noWrap/>
            <w:vAlign w:val="center"/>
          </w:tcPr>
          <w:p w14:paraId="1336C3C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37013D7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459F394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8953AB6">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971FEB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对讲机(底坑)</w:t>
            </w:r>
          </w:p>
        </w:tc>
        <w:tc>
          <w:tcPr>
            <w:tcW w:w="3000" w:type="dxa"/>
            <w:tcBorders>
              <w:top w:val="nil"/>
              <w:left w:val="nil"/>
              <w:bottom w:val="single" w:color="auto" w:sz="4" w:space="0"/>
              <w:right w:val="single" w:color="auto" w:sz="4" w:space="0"/>
            </w:tcBorders>
            <w:noWrap/>
            <w:vAlign w:val="center"/>
          </w:tcPr>
          <w:p w14:paraId="3544A64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25AC447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5CCC66EB">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9A36CA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FFA1CD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对讲机电源</w:t>
            </w:r>
          </w:p>
        </w:tc>
        <w:tc>
          <w:tcPr>
            <w:tcW w:w="3000" w:type="dxa"/>
            <w:tcBorders>
              <w:top w:val="nil"/>
              <w:left w:val="nil"/>
              <w:bottom w:val="single" w:color="auto" w:sz="4" w:space="0"/>
              <w:right w:val="single" w:color="auto" w:sz="4" w:space="0"/>
            </w:tcBorders>
            <w:noWrap/>
            <w:vAlign w:val="center"/>
          </w:tcPr>
          <w:p w14:paraId="3930BA2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1D62021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53F64434">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1605D21">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D8C6D3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对讲机(轿厢)</w:t>
            </w:r>
          </w:p>
        </w:tc>
        <w:tc>
          <w:tcPr>
            <w:tcW w:w="3000" w:type="dxa"/>
            <w:tcBorders>
              <w:top w:val="nil"/>
              <w:left w:val="nil"/>
              <w:bottom w:val="single" w:color="auto" w:sz="4" w:space="0"/>
              <w:right w:val="single" w:color="auto" w:sz="4" w:space="0"/>
            </w:tcBorders>
            <w:noWrap/>
            <w:vAlign w:val="center"/>
          </w:tcPr>
          <w:p w14:paraId="0F464D9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171C654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3765A464">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E94D9F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8E19BC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主接触器</w:t>
            </w:r>
          </w:p>
        </w:tc>
        <w:tc>
          <w:tcPr>
            <w:tcW w:w="3000" w:type="dxa"/>
            <w:tcBorders>
              <w:top w:val="nil"/>
              <w:left w:val="nil"/>
              <w:bottom w:val="single" w:color="auto" w:sz="4" w:space="0"/>
              <w:right w:val="single" w:color="auto" w:sz="4" w:space="0"/>
            </w:tcBorders>
            <w:noWrap/>
            <w:vAlign w:val="center"/>
          </w:tcPr>
          <w:p w14:paraId="0222AEA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793633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3C52C679">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5C2D85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F7B280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运行接触器</w:t>
            </w:r>
          </w:p>
        </w:tc>
        <w:tc>
          <w:tcPr>
            <w:tcW w:w="3000" w:type="dxa"/>
            <w:tcBorders>
              <w:top w:val="nil"/>
              <w:left w:val="nil"/>
              <w:bottom w:val="single" w:color="auto" w:sz="4" w:space="0"/>
              <w:right w:val="single" w:color="auto" w:sz="4" w:space="0"/>
            </w:tcBorders>
            <w:noWrap/>
            <w:vAlign w:val="center"/>
          </w:tcPr>
          <w:p w14:paraId="72BC91E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4737201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28D6067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02D5F90">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EF2B55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抱闸接触器</w:t>
            </w:r>
          </w:p>
        </w:tc>
        <w:tc>
          <w:tcPr>
            <w:tcW w:w="3000" w:type="dxa"/>
            <w:tcBorders>
              <w:top w:val="nil"/>
              <w:left w:val="nil"/>
              <w:bottom w:val="single" w:color="auto" w:sz="4" w:space="0"/>
              <w:right w:val="single" w:color="auto" w:sz="4" w:space="0"/>
            </w:tcBorders>
            <w:noWrap/>
            <w:vAlign w:val="center"/>
          </w:tcPr>
          <w:p w14:paraId="10245AE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DBFE02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2508082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C7525D5">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7B7F54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厅外显示板</w:t>
            </w:r>
          </w:p>
        </w:tc>
        <w:tc>
          <w:tcPr>
            <w:tcW w:w="3000" w:type="dxa"/>
            <w:tcBorders>
              <w:top w:val="nil"/>
              <w:left w:val="nil"/>
              <w:bottom w:val="single" w:color="auto" w:sz="4" w:space="0"/>
              <w:right w:val="single" w:color="auto" w:sz="4" w:space="0"/>
            </w:tcBorders>
            <w:noWrap/>
            <w:vAlign w:val="center"/>
          </w:tcPr>
          <w:p w14:paraId="57494FB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32846F7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1DB5A484">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7442ADD">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53939F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LCEFCB板</w:t>
            </w:r>
          </w:p>
        </w:tc>
        <w:tc>
          <w:tcPr>
            <w:tcW w:w="3000" w:type="dxa"/>
            <w:tcBorders>
              <w:top w:val="nil"/>
              <w:left w:val="nil"/>
              <w:bottom w:val="single" w:color="auto" w:sz="4" w:space="0"/>
              <w:right w:val="single" w:color="auto" w:sz="4" w:space="0"/>
            </w:tcBorders>
            <w:noWrap/>
            <w:vAlign w:val="center"/>
          </w:tcPr>
          <w:p w14:paraId="4F718D8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250256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67B6B4D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A94FDDD">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D2D582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轿内显示板</w:t>
            </w:r>
          </w:p>
        </w:tc>
        <w:tc>
          <w:tcPr>
            <w:tcW w:w="3000" w:type="dxa"/>
            <w:tcBorders>
              <w:top w:val="nil"/>
              <w:left w:val="nil"/>
              <w:bottom w:val="single" w:color="auto" w:sz="4" w:space="0"/>
              <w:right w:val="single" w:color="auto" w:sz="4" w:space="0"/>
            </w:tcBorders>
            <w:noWrap/>
            <w:vAlign w:val="center"/>
          </w:tcPr>
          <w:p w14:paraId="0F9C5B7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C6CAE2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7061FF88">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CB56B6C">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0DBF20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钢丝绳【国产】10#</w:t>
            </w:r>
          </w:p>
        </w:tc>
        <w:tc>
          <w:tcPr>
            <w:tcW w:w="3000" w:type="dxa"/>
            <w:tcBorders>
              <w:top w:val="nil"/>
              <w:left w:val="nil"/>
              <w:bottom w:val="single" w:color="auto" w:sz="4" w:space="0"/>
              <w:right w:val="single" w:color="auto" w:sz="4" w:space="0"/>
            </w:tcBorders>
            <w:noWrap/>
            <w:vAlign w:val="center"/>
          </w:tcPr>
          <w:p w14:paraId="50E1FD2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8B94A2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475ED8F1">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BEDAAB1">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6E6C7D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钢丝绳【国产】12#</w:t>
            </w:r>
          </w:p>
        </w:tc>
        <w:tc>
          <w:tcPr>
            <w:tcW w:w="3000" w:type="dxa"/>
            <w:tcBorders>
              <w:top w:val="nil"/>
              <w:left w:val="nil"/>
              <w:bottom w:val="single" w:color="auto" w:sz="4" w:space="0"/>
              <w:right w:val="single" w:color="auto" w:sz="4" w:space="0"/>
            </w:tcBorders>
            <w:noWrap/>
            <w:vAlign w:val="center"/>
          </w:tcPr>
          <w:p w14:paraId="0E8DEA3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55DEDC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2F78E4C8">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C9B693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7BA209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钢丝绳【普通进口】10#</w:t>
            </w:r>
          </w:p>
        </w:tc>
        <w:tc>
          <w:tcPr>
            <w:tcW w:w="3000" w:type="dxa"/>
            <w:tcBorders>
              <w:top w:val="nil"/>
              <w:left w:val="nil"/>
              <w:bottom w:val="single" w:color="auto" w:sz="4" w:space="0"/>
              <w:right w:val="single" w:color="auto" w:sz="4" w:space="0"/>
            </w:tcBorders>
            <w:noWrap/>
            <w:vAlign w:val="center"/>
          </w:tcPr>
          <w:p w14:paraId="3A80337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3433F8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25E851EB">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8DA473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120D38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钢丝绳【普通进口】12#</w:t>
            </w:r>
          </w:p>
        </w:tc>
        <w:tc>
          <w:tcPr>
            <w:tcW w:w="3000" w:type="dxa"/>
            <w:tcBorders>
              <w:top w:val="nil"/>
              <w:left w:val="nil"/>
              <w:bottom w:val="single" w:color="auto" w:sz="4" w:space="0"/>
              <w:right w:val="single" w:color="auto" w:sz="4" w:space="0"/>
            </w:tcBorders>
            <w:noWrap/>
            <w:vAlign w:val="center"/>
          </w:tcPr>
          <w:p w14:paraId="735EB1E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12DB29E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7CE2837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85FA60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8EA106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限速器钢丝绳8#</w:t>
            </w:r>
          </w:p>
        </w:tc>
        <w:tc>
          <w:tcPr>
            <w:tcW w:w="3000" w:type="dxa"/>
            <w:tcBorders>
              <w:top w:val="nil"/>
              <w:left w:val="nil"/>
              <w:bottom w:val="single" w:color="auto" w:sz="4" w:space="0"/>
              <w:right w:val="single" w:color="auto" w:sz="4" w:space="0"/>
            </w:tcBorders>
            <w:noWrap/>
            <w:vAlign w:val="center"/>
          </w:tcPr>
          <w:p w14:paraId="1684CF1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00A30C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21FE005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FB6754F">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87055C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门刀组件</w:t>
            </w:r>
          </w:p>
        </w:tc>
        <w:tc>
          <w:tcPr>
            <w:tcW w:w="3000" w:type="dxa"/>
            <w:tcBorders>
              <w:top w:val="nil"/>
              <w:left w:val="nil"/>
              <w:bottom w:val="single" w:color="auto" w:sz="4" w:space="0"/>
              <w:right w:val="single" w:color="auto" w:sz="4" w:space="0"/>
            </w:tcBorders>
            <w:noWrap/>
            <w:vAlign w:val="center"/>
          </w:tcPr>
          <w:p w14:paraId="0897458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2E521EB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1F71E6F8">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366BD0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5BF40E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门电机</w:t>
            </w:r>
          </w:p>
        </w:tc>
        <w:tc>
          <w:tcPr>
            <w:tcW w:w="3000" w:type="dxa"/>
            <w:tcBorders>
              <w:top w:val="nil"/>
              <w:left w:val="nil"/>
              <w:bottom w:val="single" w:color="auto" w:sz="4" w:space="0"/>
              <w:right w:val="single" w:color="auto" w:sz="4" w:space="0"/>
            </w:tcBorders>
            <w:noWrap/>
            <w:vAlign w:val="center"/>
          </w:tcPr>
          <w:p w14:paraId="5529924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36DE1FD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02773CD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FD860C4">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76DBD9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可编程PLC控制器</w:t>
            </w:r>
          </w:p>
        </w:tc>
        <w:tc>
          <w:tcPr>
            <w:tcW w:w="3000" w:type="dxa"/>
            <w:tcBorders>
              <w:top w:val="nil"/>
              <w:left w:val="nil"/>
              <w:bottom w:val="single" w:color="auto" w:sz="4" w:space="0"/>
              <w:right w:val="single" w:color="auto" w:sz="4" w:space="0"/>
            </w:tcBorders>
            <w:noWrap/>
            <w:vAlign w:val="center"/>
          </w:tcPr>
          <w:p w14:paraId="180EF56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10E8C54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4CE45D34">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F99F883">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B0526F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涨紧装置</w:t>
            </w:r>
          </w:p>
        </w:tc>
        <w:tc>
          <w:tcPr>
            <w:tcW w:w="3000" w:type="dxa"/>
            <w:tcBorders>
              <w:top w:val="nil"/>
              <w:left w:val="nil"/>
              <w:bottom w:val="single" w:color="auto" w:sz="4" w:space="0"/>
              <w:right w:val="single" w:color="auto" w:sz="4" w:space="0"/>
            </w:tcBorders>
            <w:noWrap/>
            <w:vAlign w:val="center"/>
          </w:tcPr>
          <w:p w14:paraId="6FB534B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15B3250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14A1006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E8EDD7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0DFAC2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主机风扇</w:t>
            </w:r>
          </w:p>
        </w:tc>
        <w:tc>
          <w:tcPr>
            <w:tcW w:w="3000" w:type="dxa"/>
            <w:tcBorders>
              <w:top w:val="nil"/>
              <w:left w:val="nil"/>
              <w:bottom w:val="single" w:color="auto" w:sz="4" w:space="0"/>
              <w:right w:val="single" w:color="auto" w:sz="4" w:space="0"/>
            </w:tcBorders>
            <w:noWrap/>
            <w:vAlign w:val="center"/>
          </w:tcPr>
          <w:p w14:paraId="2FDC4A0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3110E40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7008D98D">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000CACF">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9D3507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电源盒</w:t>
            </w:r>
          </w:p>
        </w:tc>
        <w:tc>
          <w:tcPr>
            <w:tcW w:w="3000" w:type="dxa"/>
            <w:tcBorders>
              <w:top w:val="nil"/>
              <w:left w:val="nil"/>
              <w:bottom w:val="single" w:color="auto" w:sz="4" w:space="0"/>
              <w:right w:val="single" w:color="auto" w:sz="4" w:space="0"/>
            </w:tcBorders>
            <w:noWrap/>
            <w:vAlign w:val="center"/>
          </w:tcPr>
          <w:p w14:paraId="6AC3839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99CB3F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3BB1D33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ED4A674">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9713B4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井道板</w:t>
            </w:r>
          </w:p>
        </w:tc>
        <w:tc>
          <w:tcPr>
            <w:tcW w:w="3000" w:type="dxa"/>
            <w:tcBorders>
              <w:top w:val="nil"/>
              <w:left w:val="nil"/>
              <w:bottom w:val="single" w:color="auto" w:sz="4" w:space="0"/>
              <w:right w:val="single" w:color="auto" w:sz="4" w:space="0"/>
            </w:tcBorders>
            <w:noWrap/>
            <w:vAlign w:val="center"/>
          </w:tcPr>
          <w:p w14:paraId="77FB984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A0D262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357D312F">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CDD65D3">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F02637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电源模块</w:t>
            </w:r>
          </w:p>
        </w:tc>
        <w:tc>
          <w:tcPr>
            <w:tcW w:w="3000" w:type="dxa"/>
            <w:tcBorders>
              <w:top w:val="nil"/>
              <w:left w:val="nil"/>
              <w:bottom w:val="single" w:color="auto" w:sz="4" w:space="0"/>
              <w:right w:val="single" w:color="auto" w:sz="4" w:space="0"/>
            </w:tcBorders>
            <w:noWrap/>
            <w:vAlign w:val="center"/>
          </w:tcPr>
          <w:p w14:paraId="79AEB65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3E95962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0BADFD5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D15F02D">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4981A5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并联板</w:t>
            </w:r>
          </w:p>
        </w:tc>
        <w:tc>
          <w:tcPr>
            <w:tcW w:w="3000" w:type="dxa"/>
            <w:tcBorders>
              <w:top w:val="nil"/>
              <w:left w:val="nil"/>
              <w:bottom w:val="single" w:color="auto" w:sz="4" w:space="0"/>
              <w:right w:val="single" w:color="auto" w:sz="4" w:space="0"/>
            </w:tcBorders>
            <w:noWrap/>
            <w:vAlign w:val="center"/>
          </w:tcPr>
          <w:p w14:paraId="1A37F29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F6198E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0E33321B">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F5494F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DABDB4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GTWO板</w:t>
            </w:r>
          </w:p>
        </w:tc>
        <w:tc>
          <w:tcPr>
            <w:tcW w:w="3000" w:type="dxa"/>
            <w:tcBorders>
              <w:top w:val="nil"/>
              <w:left w:val="nil"/>
              <w:bottom w:val="single" w:color="auto" w:sz="4" w:space="0"/>
              <w:right w:val="single" w:color="auto" w:sz="4" w:space="0"/>
            </w:tcBorders>
            <w:noWrap/>
            <w:vAlign w:val="center"/>
          </w:tcPr>
          <w:p w14:paraId="3508AA2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2873A4A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7781883D">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D1DF015">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AE42EB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报站钟</w:t>
            </w:r>
          </w:p>
        </w:tc>
        <w:tc>
          <w:tcPr>
            <w:tcW w:w="3000" w:type="dxa"/>
            <w:tcBorders>
              <w:top w:val="nil"/>
              <w:left w:val="nil"/>
              <w:bottom w:val="single" w:color="auto" w:sz="4" w:space="0"/>
              <w:right w:val="single" w:color="auto" w:sz="4" w:space="0"/>
            </w:tcBorders>
            <w:noWrap/>
            <w:vAlign w:val="center"/>
          </w:tcPr>
          <w:p w14:paraId="0EE1BC1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4F87C8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4BCDB17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BD42288">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09024E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群控板</w:t>
            </w:r>
          </w:p>
        </w:tc>
        <w:tc>
          <w:tcPr>
            <w:tcW w:w="3000" w:type="dxa"/>
            <w:tcBorders>
              <w:top w:val="nil"/>
              <w:left w:val="nil"/>
              <w:bottom w:val="single" w:color="auto" w:sz="4" w:space="0"/>
              <w:right w:val="single" w:color="auto" w:sz="4" w:space="0"/>
            </w:tcBorders>
            <w:noWrap/>
            <w:vAlign w:val="center"/>
          </w:tcPr>
          <w:p w14:paraId="64E4928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2FD5179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1CF69C3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7DCD03D">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43D7D7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LCEREC板</w:t>
            </w:r>
          </w:p>
        </w:tc>
        <w:tc>
          <w:tcPr>
            <w:tcW w:w="3000" w:type="dxa"/>
            <w:tcBorders>
              <w:top w:val="nil"/>
              <w:left w:val="nil"/>
              <w:bottom w:val="single" w:color="auto" w:sz="4" w:space="0"/>
              <w:right w:val="single" w:color="auto" w:sz="4" w:space="0"/>
            </w:tcBorders>
            <w:noWrap/>
            <w:vAlign w:val="center"/>
          </w:tcPr>
          <w:p w14:paraId="56042C8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92E1EF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79680D8D">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89D840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D2D6AE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轿内显示板</w:t>
            </w:r>
          </w:p>
        </w:tc>
        <w:tc>
          <w:tcPr>
            <w:tcW w:w="3000" w:type="dxa"/>
            <w:tcBorders>
              <w:top w:val="nil"/>
              <w:left w:val="nil"/>
              <w:bottom w:val="single" w:color="auto" w:sz="4" w:space="0"/>
              <w:right w:val="single" w:color="auto" w:sz="4" w:space="0"/>
            </w:tcBorders>
            <w:noWrap/>
            <w:vAlign w:val="center"/>
          </w:tcPr>
          <w:p w14:paraId="326C243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9B5760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417E62B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5DADC2F">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DDE1AC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检修盒</w:t>
            </w:r>
          </w:p>
        </w:tc>
        <w:tc>
          <w:tcPr>
            <w:tcW w:w="3000" w:type="dxa"/>
            <w:tcBorders>
              <w:top w:val="nil"/>
              <w:left w:val="nil"/>
              <w:bottom w:val="single" w:color="auto" w:sz="4" w:space="0"/>
              <w:right w:val="single" w:color="auto" w:sz="4" w:space="0"/>
            </w:tcBorders>
            <w:noWrap/>
            <w:vAlign w:val="center"/>
          </w:tcPr>
          <w:p w14:paraId="0CB69DF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4D6B36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4BACF90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8E8AAC7">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83DD1F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LCECEB板</w:t>
            </w:r>
          </w:p>
        </w:tc>
        <w:tc>
          <w:tcPr>
            <w:tcW w:w="3000" w:type="dxa"/>
            <w:tcBorders>
              <w:top w:val="nil"/>
              <w:left w:val="nil"/>
              <w:bottom w:val="single" w:color="auto" w:sz="4" w:space="0"/>
              <w:right w:val="single" w:color="auto" w:sz="4" w:space="0"/>
            </w:tcBorders>
            <w:noWrap/>
            <w:vAlign w:val="center"/>
          </w:tcPr>
          <w:p w14:paraId="76ACB0D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A0A211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51A3831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D0035BE">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0EC483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LCEGTW板</w:t>
            </w:r>
          </w:p>
        </w:tc>
        <w:tc>
          <w:tcPr>
            <w:tcW w:w="3000" w:type="dxa"/>
            <w:tcBorders>
              <w:top w:val="nil"/>
              <w:left w:val="nil"/>
              <w:bottom w:val="single" w:color="auto" w:sz="4" w:space="0"/>
              <w:right w:val="single" w:color="auto" w:sz="4" w:space="0"/>
            </w:tcBorders>
            <w:noWrap/>
            <w:vAlign w:val="center"/>
          </w:tcPr>
          <w:p w14:paraId="639B617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AF6D2E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4A056BA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97822B8">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C1AA3D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LCECOB板</w:t>
            </w:r>
          </w:p>
        </w:tc>
        <w:tc>
          <w:tcPr>
            <w:tcW w:w="3000" w:type="dxa"/>
            <w:tcBorders>
              <w:top w:val="nil"/>
              <w:left w:val="nil"/>
              <w:bottom w:val="single" w:color="auto" w:sz="4" w:space="0"/>
              <w:right w:val="single" w:color="auto" w:sz="4" w:space="0"/>
            </w:tcBorders>
            <w:noWrap/>
            <w:vAlign w:val="center"/>
          </w:tcPr>
          <w:p w14:paraId="450B9B6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955E91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1FDC821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A03E0D8">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0D8CFA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LCECIB板</w:t>
            </w:r>
          </w:p>
        </w:tc>
        <w:tc>
          <w:tcPr>
            <w:tcW w:w="3000" w:type="dxa"/>
            <w:tcBorders>
              <w:top w:val="nil"/>
              <w:left w:val="nil"/>
              <w:bottom w:val="single" w:color="auto" w:sz="4" w:space="0"/>
              <w:right w:val="single" w:color="auto" w:sz="4" w:space="0"/>
            </w:tcBorders>
            <w:noWrap/>
            <w:vAlign w:val="center"/>
          </w:tcPr>
          <w:p w14:paraId="58A3E9B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234A622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77A46D59">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E1B7F8D">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1D5C5D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对重反绳轮</w:t>
            </w:r>
          </w:p>
        </w:tc>
        <w:tc>
          <w:tcPr>
            <w:tcW w:w="3000" w:type="dxa"/>
            <w:tcBorders>
              <w:top w:val="nil"/>
              <w:left w:val="nil"/>
              <w:bottom w:val="single" w:color="auto" w:sz="4" w:space="0"/>
              <w:right w:val="single" w:color="auto" w:sz="4" w:space="0"/>
            </w:tcBorders>
            <w:noWrap/>
            <w:vAlign w:val="center"/>
          </w:tcPr>
          <w:p w14:paraId="011491D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D2AD34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3EF8E950">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4EEC165">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FF9404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门挂板</w:t>
            </w:r>
          </w:p>
        </w:tc>
        <w:tc>
          <w:tcPr>
            <w:tcW w:w="3000" w:type="dxa"/>
            <w:tcBorders>
              <w:top w:val="nil"/>
              <w:left w:val="nil"/>
              <w:bottom w:val="single" w:color="auto" w:sz="4" w:space="0"/>
              <w:right w:val="single" w:color="auto" w:sz="4" w:space="0"/>
            </w:tcBorders>
            <w:noWrap/>
            <w:vAlign w:val="center"/>
          </w:tcPr>
          <w:p w14:paraId="0824C26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541FF7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4FF27E94">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B385B88">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67DFA0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门机板</w:t>
            </w:r>
          </w:p>
        </w:tc>
        <w:tc>
          <w:tcPr>
            <w:tcW w:w="3000" w:type="dxa"/>
            <w:tcBorders>
              <w:top w:val="nil"/>
              <w:left w:val="nil"/>
              <w:bottom w:val="single" w:color="auto" w:sz="4" w:space="0"/>
              <w:right w:val="single" w:color="auto" w:sz="4" w:space="0"/>
            </w:tcBorders>
            <w:noWrap/>
            <w:vAlign w:val="center"/>
          </w:tcPr>
          <w:p w14:paraId="59EEFE6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40A246B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2C8025D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13B2E13">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C1C539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门机板(进口)</w:t>
            </w:r>
          </w:p>
        </w:tc>
        <w:tc>
          <w:tcPr>
            <w:tcW w:w="3000" w:type="dxa"/>
            <w:tcBorders>
              <w:top w:val="nil"/>
              <w:left w:val="nil"/>
              <w:bottom w:val="single" w:color="auto" w:sz="4" w:space="0"/>
              <w:right w:val="single" w:color="auto" w:sz="4" w:space="0"/>
            </w:tcBorders>
            <w:noWrap/>
            <w:vAlign w:val="center"/>
          </w:tcPr>
          <w:p w14:paraId="75C0746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33E0FA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2EEC1054">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BDB9814">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663544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OPT板</w:t>
            </w:r>
          </w:p>
        </w:tc>
        <w:tc>
          <w:tcPr>
            <w:tcW w:w="3000" w:type="dxa"/>
            <w:tcBorders>
              <w:top w:val="nil"/>
              <w:left w:val="nil"/>
              <w:bottom w:val="single" w:color="auto" w:sz="4" w:space="0"/>
              <w:right w:val="single" w:color="auto" w:sz="4" w:space="0"/>
            </w:tcBorders>
            <w:noWrap/>
            <w:vAlign w:val="center"/>
          </w:tcPr>
          <w:p w14:paraId="6BA5560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40E123E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182B2FF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21E3BA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2661B7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进口光幕</w:t>
            </w:r>
          </w:p>
        </w:tc>
        <w:tc>
          <w:tcPr>
            <w:tcW w:w="3000" w:type="dxa"/>
            <w:tcBorders>
              <w:top w:val="nil"/>
              <w:left w:val="nil"/>
              <w:bottom w:val="single" w:color="auto" w:sz="4" w:space="0"/>
              <w:right w:val="single" w:color="auto" w:sz="4" w:space="0"/>
            </w:tcBorders>
            <w:noWrap/>
            <w:vAlign w:val="center"/>
          </w:tcPr>
          <w:p w14:paraId="6237B8A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EB2FEF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03ECE51D">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C01F078">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CE3B01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LCECCB板</w:t>
            </w:r>
          </w:p>
        </w:tc>
        <w:tc>
          <w:tcPr>
            <w:tcW w:w="3000" w:type="dxa"/>
            <w:tcBorders>
              <w:top w:val="nil"/>
              <w:left w:val="nil"/>
              <w:bottom w:val="single" w:color="auto" w:sz="4" w:space="0"/>
              <w:right w:val="single" w:color="auto" w:sz="4" w:space="0"/>
            </w:tcBorders>
            <w:noWrap/>
            <w:vAlign w:val="center"/>
          </w:tcPr>
          <w:p w14:paraId="55E7393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228A210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28212E82">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C1FF36C">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172EAC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LOPCB板</w:t>
            </w:r>
          </w:p>
        </w:tc>
        <w:tc>
          <w:tcPr>
            <w:tcW w:w="3000" w:type="dxa"/>
            <w:tcBorders>
              <w:top w:val="nil"/>
              <w:left w:val="nil"/>
              <w:bottom w:val="single" w:color="auto" w:sz="4" w:space="0"/>
              <w:right w:val="single" w:color="auto" w:sz="4" w:space="0"/>
            </w:tcBorders>
            <w:noWrap/>
            <w:vAlign w:val="center"/>
          </w:tcPr>
          <w:p w14:paraId="00A4F30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30C82F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2208869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BFC8750">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0CA424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外呼板</w:t>
            </w:r>
          </w:p>
        </w:tc>
        <w:tc>
          <w:tcPr>
            <w:tcW w:w="3000" w:type="dxa"/>
            <w:tcBorders>
              <w:top w:val="nil"/>
              <w:left w:val="nil"/>
              <w:bottom w:val="single" w:color="auto" w:sz="4" w:space="0"/>
              <w:right w:val="single" w:color="auto" w:sz="4" w:space="0"/>
            </w:tcBorders>
            <w:noWrap/>
            <w:vAlign w:val="center"/>
          </w:tcPr>
          <w:p w14:paraId="5A5DD25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C5C56E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5D7EFEA9">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B215EE3">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1DFF3C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绳头称重板</w:t>
            </w:r>
          </w:p>
        </w:tc>
        <w:tc>
          <w:tcPr>
            <w:tcW w:w="3000" w:type="dxa"/>
            <w:tcBorders>
              <w:top w:val="nil"/>
              <w:left w:val="nil"/>
              <w:bottom w:val="single" w:color="auto" w:sz="4" w:space="0"/>
              <w:right w:val="single" w:color="auto" w:sz="4" w:space="0"/>
            </w:tcBorders>
            <w:noWrap/>
            <w:vAlign w:val="center"/>
          </w:tcPr>
          <w:p w14:paraId="17992DD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A8011D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4E39D15B">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2AE5B8F">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A41E13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抱闸控制模块</w:t>
            </w:r>
          </w:p>
        </w:tc>
        <w:tc>
          <w:tcPr>
            <w:tcW w:w="3000" w:type="dxa"/>
            <w:tcBorders>
              <w:top w:val="nil"/>
              <w:left w:val="nil"/>
              <w:bottom w:val="single" w:color="auto" w:sz="4" w:space="0"/>
              <w:right w:val="single" w:color="auto" w:sz="4" w:space="0"/>
            </w:tcBorders>
            <w:noWrap/>
            <w:vAlign w:val="center"/>
          </w:tcPr>
          <w:p w14:paraId="7C6AB28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244FEF4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299BA24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805B06C">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5FB52E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LCEADO板</w:t>
            </w:r>
          </w:p>
        </w:tc>
        <w:tc>
          <w:tcPr>
            <w:tcW w:w="3000" w:type="dxa"/>
            <w:tcBorders>
              <w:top w:val="nil"/>
              <w:left w:val="nil"/>
              <w:bottom w:val="single" w:color="auto" w:sz="4" w:space="0"/>
              <w:right w:val="single" w:color="auto" w:sz="4" w:space="0"/>
            </w:tcBorders>
            <w:noWrap/>
            <w:vAlign w:val="center"/>
          </w:tcPr>
          <w:p w14:paraId="15A7DBC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3A7512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24E17301">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F80BCFE">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D4E0EE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编码器</w:t>
            </w:r>
          </w:p>
        </w:tc>
        <w:tc>
          <w:tcPr>
            <w:tcW w:w="3000" w:type="dxa"/>
            <w:tcBorders>
              <w:top w:val="nil"/>
              <w:left w:val="nil"/>
              <w:bottom w:val="single" w:color="auto" w:sz="4" w:space="0"/>
              <w:right w:val="single" w:color="auto" w:sz="4" w:space="0"/>
            </w:tcBorders>
            <w:noWrap/>
            <w:vAlign w:val="center"/>
          </w:tcPr>
          <w:p w14:paraId="069D9A1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72D41B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4E3EEFC2">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9B874E5">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8DF3C1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接口板</w:t>
            </w:r>
          </w:p>
        </w:tc>
        <w:tc>
          <w:tcPr>
            <w:tcW w:w="3000" w:type="dxa"/>
            <w:tcBorders>
              <w:top w:val="nil"/>
              <w:left w:val="nil"/>
              <w:bottom w:val="single" w:color="auto" w:sz="4" w:space="0"/>
              <w:right w:val="single" w:color="auto" w:sz="4" w:space="0"/>
            </w:tcBorders>
            <w:noWrap/>
            <w:vAlign w:val="center"/>
          </w:tcPr>
          <w:p w14:paraId="5711BDD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EAD89E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4290026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DEBDEF1">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469425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LCECPU40板</w:t>
            </w:r>
          </w:p>
        </w:tc>
        <w:tc>
          <w:tcPr>
            <w:tcW w:w="3000" w:type="dxa"/>
            <w:tcBorders>
              <w:top w:val="nil"/>
              <w:left w:val="nil"/>
              <w:bottom w:val="single" w:color="auto" w:sz="4" w:space="0"/>
              <w:right w:val="single" w:color="auto" w:sz="4" w:space="0"/>
            </w:tcBorders>
            <w:noWrap/>
            <w:vAlign w:val="center"/>
          </w:tcPr>
          <w:p w14:paraId="7523ED6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E589AA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2831147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2B3928E">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CD4B41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CPU(进口)</w:t>
            </w:r>
          </w:p>
        </w:tc>
        <w:tc>
          <w:tcPr>
            <w:tcW w:w="3000" w:type="dxa"/>
            <w:tcBorders>
              <w:top w:val="nil"/>
              <w:left w:val="nil"/>
              <w:bottom w:val="single" w:color="auto" w:sz="4" w:space="0"/>
              <w:right w:val="single" w:color="auto" w:sz="4" w:space="0"/>
            </w:tcBorders>
            <w:noWrap/>
            <w:vAlign w:val="center"/>
          </w:tcPr>
          <w:p w14:paraId="670DCFF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17F0090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6E962FC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38F5E25">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E09F9F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变频器(进口)</w:t>
            </w:r>
          </w:p>
        </w:tc>
        <w:tc>
          <w:tcPr>
            <w:tcW w:w="3000" w:type="dxa"/>
            <w:tcBorders>
              <w:top w:val="nil"/>
              <w:left w:val="nil"/>
              <w:bottom w:val="single" w:color="auto" w:sz="4" w:space="0"/>
              <w:right w:val="single" w:color="auto" w:sz="4" w:space="0"/>
            </w:tcBorders>
            <w:noWrap/>
            <w:vAlign w:val="center"/>
          </w:tcPr>
          <w:p w14:paraId="2FC79BA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17AA1E9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746576E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E8F3EB3">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E1BB6B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变频器(KDM)</w:t>
            </w:r>
          </w:p>
        </w:tc>
        <w:tc>
          <w:tcPr>
            <w:tcW w:w="3000" w:type="dxa"/>
            <w:tcBorders>
              <w:top w:val="nil"/>
              <w:left w:val="nil"/>
              <w:bottom w:val="single" w:color="auto" w:sz="4" w:space="0"/>
              <w:right w:val="single" w:color="auto" w:sz="4" w:space="0"/>
            </w:tcBorders>
            <w:noWrap/>
            <w:vAlign w:val="center"/>
          </w:tcPr>
          <w:p w14:paraId="683E4FE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398BD8D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450B5380">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CB4405E">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86533C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测速发电机</w:t>
            </w:r>
          </w:p>
        </w:tc>
        <w:tc>
          <w:tcPr>
            <w:tcW w:w="3000" w:type="dxa"/>
            <w:tcBorders>
              <w:top w:val="nil"/>
              <w:left w:val="nil"/>
              <w:bottom w:val="single" w:color="auto" w:sz="4" w:space="0"/>
              <w:right w:val="single" w:color="auto" w:sz="4" w:space="0"/>
            </w:tcBorders>
            <w:noWrap/>
            <w:vAlign w:val="center"/>
          </w:tcPr>
          <w:p w14:paraId="1D7FBEC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48C659D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7C726C5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6B473A6">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A16377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主机油（美孚）</w:t>
            </w:r>
          </w:p>
        </w:tc>
        <w:tc>
          <w:tcPr>
            <w:tcW w:w="3000" w:type="dxa"/>
            <w:tcBorders>
              <w:top w:val="nil"/>
              <w:left w:val="nil"/>
              <w:bottom w:val="single" w:color="auto" w:sz="4" w:space="0"/>
              <w:right w:val="single" w:color="auto" w:sz="4" w:space="0"/>
            </w:tcBorders>
            <w:noWrap/>
            <w:vAlign w:val="center"/>
          </w:tcPr>
          <w:p w14:paraId="015B41A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24F2609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通力电梯</w:t>
            </w:r>
          </w:p>
        </w:tc>
        <w:tc>
          <w:tcPr>
            <w:tcW w:w="1080" w:type="dxa"/>
            <w:tcBorders>
              <w:top w:val="nil"/>
              <w:left w:val="nil"/>
              <w:bottom w:val="single" w:color="auto" w:sz="4" w:space="0"/>
              <w:right w:val="single" w:color="auto" w:sz="4" w:space="0"/>
            </w:tcBorders>
            <w:noWrap/>
            <w:vAlign w:val="bottom"/>
          </w:tcPr>
          <w:p w14:paraId="017027D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F801004">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3C58D0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变频器＞15kw</w:t>
            </w:r>
          </w:p>
        </w:tc>
        <w:tc>
          <w:tcPr>
            <w:tcW w:w="3000" w:type="dxa"/>
            <w:tcBorders>
              <w:top w:val="nil"/>
              <w:left w:val="nil"/>
              <w:bottom w:val="single" w:color="auto" w:sz="4" w:space="0"/>
              <w:right w:val="single" w:color="auto" w:sz="4" w:space="0"/>
            </w:tcBorders>
            <w:noWrap/>
            <w:vAlign w:val="center"/>
          </w:tcPr>
          <w:p w14:paraId="1CBFE11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82C0FB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1D64CFA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EDD3F23">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EF3401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变频器＜15kw</w:t>
            </w:r>
          </w:p>
        </w:tc>
        <w:tc>
          <w:tcPr>
            <w:tcW w:w="3000" w:type="dxa"/>
            <w:tcBorders>
              <w:top w:val="nil"/>
              <w:left w:val="nil"/>
              <w:bottom w:val="single" w:color="auto" w:sz="4" w:space="0"/>
              <w:right w:val="single" w:color="auto" w:sz="4" w:space="0"/>
            </w:tcBorders>
            <w:noWrap/>
            <w:vAlign w:val="center"/>
          </w:tcPr>
          <w:p w14:paraId="44EDCB7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1A3F87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3A7FAB59">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CCEA2C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8CBF85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门机调速板</w:t>
            </w:r>
          </w:p>
        </w:tc>
        <w:tc>
          <w:tcPr>
            <w:tcW w:w="3000" w:type="dxa"/>
            <w:tcBorders>
              <w:top w:val="nil"/>
              <w:left w:val="nil"/>
              <w:bottom w:val="single" w:color="auto" w:sz="4" w:space="0"/>
              <w:right w:val="single" w:color="auto" w:sz="4" w:space="0"/>
            </w:tcBorders>
            <w:noWrap/>
            <w:vAlign w:val="center"/>
          </w:tcPr>
          <w:p w14:paraId="6402ADD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5D31C1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1EE89CA8">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54FFFD0">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E46E27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外呼（液晶）显示板</w:t>
            </w:r>
          </w:p>
        </w:tc>
        <w:tc>
          <w:tcPr>
            <w:tcW w:w="3000" w:type="dxa"/>
            <w:tcBorders>
              <w:top w:val="nil"/>
              <w:left w:val="nil"/>
              <w:bottom w:val="single" w:color="auto" w:sz="4" w:space="0"/>
              <w:right w:val="single" w:color="auto" w:sz="4" w:space="0"/>
            </w:tcBorders>
            <w:noWrap/>
            <w:vAlign w:val="center"/>
          </w:tcPr>
          <w:p w14:paraId="006BB27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3EAA968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315CEF2B">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DB9EBA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915BB6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电梯主板</w:t>
            </w:r>
          </w:p>
        </w:tc>
        <w:tc>
          <w:tcPr>
            <w:tcW w:w="3000" w:type="dxa"/>
            <w:tcBorders>
              <w:top w:val="nil"/>
              <w:left w:val="nil"/>
              <w:bottom w:val="single" w:color="auto" w:sz="4" w:space="0"/>
              <w:right w:val="single" w:color="auto" w:sz="4" w:space="0"/>
            </w:tcBorders>
            <w:noWrap/>
            <w:vAlign w:val="center"/>
          </w:tcPr>
          <w:p w14:paraId="51C4683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6DFE0F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05C6911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73D1D89">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092A25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断电溜车装置</w:t>
            </w:r>
          </w:p>
        </w:tc>
        <w:tc>
          <w:tcPr>
            <w:tcW w:w="3000" w:type="dxa"/>
            <w:tcBorders>
              <w:top w:val="nil"/>
              <w:left w:val="nil"/>
              <w:bottom w:val="single" w:color="auto" w:sz="4" w:space="0"/>
              <w:right w:val="single" w:color="auto" w:sz="4" w:space="0"/>
            </w:tcBorders>
            <w:noWrap/>
            <w:vAlign w:val="center"/>
          </w:tcPr>
          <w:p w14:paraId="246AA55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2A54F9B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18FD449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ACD0E37">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EA2F1F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轿内显示板</w:t>
            </w:r>
          </w:p>
        </w:tc>
        <w:tc>
          <w:tcPr>
            <w:tcW w:w="3000" w:type="dxa"/>
            <w:tcBorders>
              <w:top w:val="nil"/>
              <w:left w:val="nil"/>
              <w:bottom w:val="single" w:color="auto" w:sz="4" w:space="0"/>
              <w:right w:val="single" w:color="auto" w:sz="4" w:space="0"/>
            </w:tcBorders>
            <w:noWrap/>
            <w:vAlign w:val="center"/>
          </w:tcPr>
          <w:p w14:paraId="1C28E7A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84C76A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58706484">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ECFC971">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7A7544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光电开关</w:t>
            </w:r>
          </w:p>
        </w:tc>
        <w:tc>
          <w:tcPr>
            <w:tcW w:w="3000" w:type="dxa"/>
            <w:tcBorders>
              <w:top w:val="nil"/>
              <w:left w:val="nil"/>
              <w:bottom w:val="single" w:color="auto" w:sz="4" w:space="0"/>
              <w:right w:val="single" w:color="auto" w:sz="4" w:space="0"/>
            </w:tcBorders>
            <w:noWrap/>
            <w:vAlign w:val="center"/>
          </w:tcPr>
          <w:p w14:paraId="4958409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9B3C2A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603FE8B8">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0EF241A">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46FAB6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永磁感应器</w:t>
            </w:r>
          </w:p>
        </w:tc>
        <w:tc>
          <w:tcPr>
            <w:tcW w:w="3000" w:type="dxa"/>
            <w:tcBorders>
              <w:top w:val="nil"/>
              <w:left w:val="nil"/>
              <w:bottom w:val="single" w:color="auto" w:sz="4" w:space="0"/>
              <w:right w:val="single" w:color="auto" w:sz="4" w:space="0"/>
            </w:tcBorders>
            <w:noWrap/>
            <w:vAlign w:val="center"/>
          </w:tcPr>
          <w:p w14:paraId="5B1030F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1734433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4B0243C8">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3CDD250">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148C81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主接触器</w:t>
            </w:r>
          </w:p>
        </w:tc>
        <w:tc>
          <w:tcPr>
            <w:tcW w:w="3000" w:type="dxa"/>
            <w:tcBorders>
              <w:top w:val="nil"/>
              <w:left w:val="nil"/>
              <w:bottom w:val="single" w:color="auto" w:sz="4" w:space="0"/>
              <w:right w:val="single" w:color="auto" w:sz="4" w:space="0"/>
            </w:tcBorders>
            <w:noWrap/>
            <w:vAlign w:val="center"/>
          </w:tcPr>
          <w:p w14:paraId="40321C7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D7AB47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476AB5D0">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915D4A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A0A3A8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接触器</w:t>
            </w:r>
          </w:p>
        </w:tc>
        <w:tc>
          <w:tcPr>
            <w:tcW w:w="3000" w:type="dxa"/>
            <w:tcBorders>
              <w:top w:val="nil"/>
              <w:left w:val="nil"/>
              <w:bottom w:val="single" w:color="auto" w:sz="4" w:space="0"/>
              <w:right w:val="single" w:color="auto" w:sz="4" w:space="0"/>
            </w:tcBorders>
            <w:noWrap/>
            <w:vAlign w:val="center"/>
          </w:tcPr>
          <w:p w14:paraId="2574235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37D63D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2C6C7D7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7363DF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58B309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控制变压器</w:t>
            </w:r>
          </w:p>
        </w:tc>
        <w:tc>
          <w:tcPr>
            <w:tcW w:w="3000" w:type="dxa"/>
            <w:tcBorders>
              <w:top w:val="nil"/>
              <w:left w:val="nil"/>
              <w:bottom w:val="single" w:color="auto" w:sz="4" w:space="0"/>
              <w:right w:val="single" w:color="auto" w:sz="4" w:space="0"/>
            </w:tcBorders>
            <w:noWrap/>
            <w:vAlign w:val="center"/>
          </w:tcPr>
          <w:p w14:paraId="37D4776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CF5CD7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2CD80B4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4FF83C4">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6F356D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应急电源</w:t>
            </w:r>
          </w:p>
        </w:tc>
        <w:tc>
          <w:tcPr>
            <w:tcW w:w="3000" w:type="dxa"/>
            <w:tcBorders>
              <w:top w:val="nil"/>
              <w:left w:val="nil"/>
              <w:bottom w:val="single" w:color="auto" w:sz="4" w:space="0"/>
              <w:right w:val="single" w:color="auto" w:sz="4" w:space="0"/>
            </w:tcBorders>
            <w:noWrap/>
            <w:vAlign w:val="center"/>
          </w:tcPr>
          <w:p w14:paraId="7058302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23B45B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36EE74B1">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05471D3">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96EE26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相序</w:t>
            </w:r>
          </w:p>
        </w:tc>
        <w:tc>
          <w:tcPr>
            <w:tcW w:w="3000" w:type="dxa"/>
            <w:tcBorders>
              <w:top w:val="nil"/>
              <w:left w:val="nil"/>
              <w:bottom w:val="single" w:color="auto" w:sz="4" w:space="0"/>
              <w:right w:val="single" w:color="auto" w:sz="4" w:space="0"/>
            </w:tcBorders>
            <w:noWrap/>
            <w:vAlign w:val="center"/>
          </w:tcPr>
          <w:p w14:paraId="7DF047F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6065BB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3CF9A5A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47FDA2F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29F7F0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横流风扇</w:t>
            </w:r>
          </w:p>
        </w:tc>
        <w:tc>
          <w:tcPr>
            <w:tcW w:w="3000" w:type="dxa"/>
            <w:tcBorders>
              <w:top w:val="nil"/>
              <w:left w:val="nil"/>
              <w:bottom w:val="single" w:color="auto" w:sz="4" w:space="0"/>
              <w:right w:val="single" w:color="auto" w:sz="4" w:space="0"/>
            </w:tcBorders>
            <w:noWrap/>
            <w:vAlign w:val="center"/>
          </w:tcPr>
          <w:p w14:paraId="4BD9CF9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DFCD03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66CC559F">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B252821">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862587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圆风扇</w:t>
            </w:r>
          </w:p>
        </w:tc>
        <w:tc>
          <w:tcPr>
            <w:tcW w:w="3000" w:type="dxa"/>
            <w:tcBorders>
              <w:top w:val="nil"/>
              <w:left w:val="nil"/>
              <w:bottom w:val="single" w:color="auto" w:sz="4" w:space="0"/>
              <w:right w:val="single" w:color="auto" w:sz="4" w:space="0"/>
            </w:tcBorders>
            <w:noWrap/>
            <w:vAlign w:val="center"/>
          </w:tcPr>
          <w:p w14:paraId="1FE7B80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178C8BC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05DA84C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9FD87A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B813F4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导靴</w:t>
            </w:r>
          </w:p>
        </w:tc>
        <w:tc>
          <w:tcPr>
            <w:tcW w:w="3000" w:type="dxa"/>
            <w:tcBorders>
              <w:top w:val="nil"/>
              <w:left w:val="nil"/>
              <w:bottom w:val="single" w:color="auto" w:sz="4" w:space="0"/>
              <w:right w:val="single" w:color="auto" w:sz="4" w:space="0"/>
            </w:tcBorders>
            <w:noWrap/>
            <w:vAlign w:val="center"/>
          </w:tcPr>
          <w:p w14:paraId="3866212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41118C4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593FA72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1E54902">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E4AA3E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自动电阻</w:t>
            </w:r>
          </w:p>
        </w:tc>
        <w:tc>
          <w:tcPr>
            <w:tcW w:w="3000" w:type="dxa"/>
            <w:tcBorders>
              <w:top w:val="nil"/>
              <w:left w:val="nil"/>
              <w:bottom w:val="single" w:color="auto" w:sz="4" w:space="0"/>
              <w:right w:val="single" w:color="auto" w:sz="4" w:space="0"/>
            </w:tcBorders>
            <w:noWrap/>
            <w:vAlign w:val="center"/>
          </w:tcPr>
          <w:p w14:paraId="607ECDA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BA364D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4661682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CCADDF0">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42E84F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液压缓冲器</w:t>
            </w:r>
          </w:p>
        </w:tc>
        <w:tc>
          <w:tcPr>
            <w:tcW w:w="3000" w:type="dxa"/>
            <w:tcBorders>
              <w:top w:val="nil"/>
              <w:left w:val="nil"/>
              <w:bottom w:val="single" w:color="auto" w:sz="4" w:space="0"/>
              <w:right w:val="single" w:color="auto" w:sz="4" w:space="0"/>
            </w:tcBorders>
            <w:noWrap/>
            <w:vAlign w:val="center"/>
          </w:tcPr>
          <w:p w14:paraId="37B04DF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1AB491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232064E1">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B13A0A0">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DB114A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聚氨酯缓冲器</w:t>
            </w:r>
          </w:p>
        </w:tc>
        <w:tc>
          <w:tcPr>
            <w:tcW w:w="3000" w:type="dxa"/>
            <w:tcBorders>
              <w:top w:val="nil"/>
              <w:left w:val="nil"/>
              <w:bottom w:val="single" w:color="auto" w:sz="4" w:space="0"/>
              <w:right w:val="single" w:color="auto" w:sz="4" w:space="0"/>
            </w:tcBorders>
            <w:noWrap/>
            <w:vAlign w:val="center"/>
          </w:tcPr>
          <w:p w14:paraId="0D71598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0845F6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014C66E2">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215B2D4">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B0600A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限速器</w:t>
            </w:r>
          </w:p>
        </w:tc>
        <w:tc>
          <w:tcPr>
            <w:tcW w:w="3000" w:type="dxa"/>
            <w:tcBorders>
              <w:top w:val="nil"/>
              <w:left w:val="nil"/>
              <w:bottom w:val="single" w:color="auto" w:sz="4" w:space="0"/>
              <w:right w:val="single" w:color="auto" w:sz="4" w:space="0"/>
            </w:tcBorders>
            <w:noWrap/>
            <w:vAlign w:val="center"/>
          </w:tcPr>
          <w:p w14:paraId="6052F21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91E087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40387CB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BCA026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57A3EE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涨紧轮</w:t>
            </w:r>
          </w:p>
        </w:tc>
        <w:tc>
          <w:tcPr>
            <w:tcW w:w="3000" w:type="dxa"/>
            <w:tcBorders>
              <w:top w:val="nil"/>
              <w:left w:val="nil"/>
              <w:bottom w:val="single" w:color="auto" w:sz="4" w:space="0"/>
              <w:right w:val="single" w:color="auto" w:sz="4" w:space="0"/>
            </w:tcBorders>
            <w:noWrap/>
            <w:vAlign w:val="center"/>
          </w:tcPr>
          <w:p w14:paraId="5DCB7C6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2716C5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345714E9">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D8DB460">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FCB793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门机变频器</w:t>
            </w:r>
          </w:p>
        </w:tc>
        <w:tc>
          <w:tcPr>
            <w:tcW w:w="3000" w:type="dxa"/>
            <w:tcBorders>
              <w:top w:val="nil"/>
              <w:left w:val="nil"/>
              <w:bottom w:val="single" w:color="auto" w:sz="4" w:space="0"/>
              <w:right w:val="single" w:color="auto" w:sz="4" w:space="0"/>
            </w:tcBorders>
            <w:noWrap/>
            <w:vAlign w:val="center"/>
          </w:tcPr>
          <w:p w14:paraId="1BF5411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2ACEE59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5E4AFB0B">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EEF5033">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404DCFD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变频门机</w:t>
            </w:r>
          </w:p>
        </w:tc>
        <w:tc>
          <w:tcPr>
            <w:tcW w:w="3000" w:type="dxa"/>
            <w:tcBorders>
              <w:top w:val="nil"/>
              <w:left w:val="nil"/>
              <w:bottom w:val="single" w:color="auto" w:sz="4" w:space="0"/>
              <w:right w:val="single" w:color="auto" w:sz="4" w:space="0"/>
            </w:tcBorders>
            <w:noWrap/>
            <w:vAlign w:val="center"/>
          </w:tcPr>
          <w:p w14:paraId="042B6CC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10FA04C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629666B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329B0D8">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DE4869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层门上坎</w:t>
            </w:r>
          </w:p>
        </w:tc>
        <w:tc>
          <w:tcPr>
            <w:tcW w:w="3000" w:type="dxa"/>
            <w:tcBorders>
              <w:top w:val="nil"/>
              <w:left w:val="nil"/>
              <w:bottom w:val="single" w:color="auto" w:sz="4" w:space="0"/>
              <w:right w:val="single" w:color="auto" w:sz="4" w:space="0"/>
            </w:tcBorders>
            <w:noWrap/>
            <w:vAlign w:val="center"/>
          </w:tcPr>
          <w:p w14:paraId="430B8B4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2CEAB63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435C9E1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4572D21">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1723C2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光幕（国产）</w:t>
            </w:r>
          </w:p>
        </w:tc>
        <w:tc>
          <w:tcPr>
            <w:tcW w:w="3000" w:type="dxa"/>
            <w:tcBorders>
              <w:top w:val="nil"/>
              <w:left w:val="nil"/>
              <w:bottom w:val="single" w:color="auto" w:sz="4" w:space="0"/>
              <w:right w:val="single" w:color="auto" w:sz="4" w:space="0"/>
            </w:tcBorders>
            <w:noWrap/>
            <w:vAlign w:val="center"/>
          </w:tcPr>
          <w:p w14:paraId="167AEE1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50D22E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6401CE60">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20976156">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F6B0A8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门刀</w:t>
            </w:r>
          </w:p>
        </w:tc>
        <w:tc>
          <w:tcPr>
            <w:tcW w:w="3000" w:type="dxa"/>
            <w:tcBorders>
              <w:top w:val="nil"/>
              <w:left w:val="nil"/>
              <w:bottom w:val="single" w:color="auto" w:sz="4" w:space="0"/>
              <w:right w:val="single" w:color="auto" w:sz="4" w:space="0"/>
            </w:tcBorders>
            <w:noWrap/>
            <w:vAlign w:val="center"/>
          </w:tcPr>
          <w:p w14:paraId="187FB81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6C5CBB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1D249C92">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977D7F8">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A7DE0F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主机油（美孚）</w:t>
            </w:r>
          </w:p>
        </w:tc>
        <w:tc>
          <w:tcPr>
            <w:tcW w:w="3000" w:type="dxa"/>
            <w:tcBorders>
              <w:top w:val="nil"/>
              <w:left w:val="nil"/>
              <w:bottom w:val="single" w:color="auto" w:sz="4" w:space="0"/>
              <w:right w:val="single" w:color="auto" w:sz="4" w:space="0"/>
            </w:tcBorders>
            <w:noWrap/>
            <w:vAlign w:val="center"/>
          </w:tcPr>
          <w:p w14:paraId="7A2CD49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24E5D6F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霍普曼</w:t>
            </w:r>
          </w:p>
        </w:tc>
        <w:tc>
          <w:tcPr>
            <w:tcW w:w="1080" w:type="dxa"/>
            <w:tcBorders>
              <w:top w:val="nil"/>
              <w:left w:val="nil"/>
              <w:bottom w:val="single" w:color="auto" w:sz="4" w:space="0"/>
              <w:right w:val="single" w:color="auto" w:sz="4" w:space="0"/>
            </w:tcBorders>
            <w:noWrap/>
            <w:vAlign w:val="bottom"/>
          </w:tcPr>
          <w:p w14:paraId="2075923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F4DD5F9">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5A52C9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扶手带</w:t>
            </w:r>
          </w:p>
        </w:tc>
        <w:tc>
          <w:tcPr>
            <w:tcW w:w="3000" w:type="dxa"/>
            <w:tcBorders>
              <w:top w:val="nil"/>
              <w:left w:val="nil"/>
              <w:bottom w:val="single" w:color="auto" w:sz="4" w:space="0"/>
              <w:right w:val="single" w:color="auto" w:sz="4" w:space="0"/>
            </w:tcBorders>
            <w:noWrap/>
            <w:vAlign w:val="center"/>
          </w:tcPr>
          <w:p w14:paraId="0CABB0F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31B091A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5DCF932C">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6E4B5E7">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6816AD3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梳齿板</w:t>
            </w:r>
          </w:p>
        </w:tc>
        <w:tc>
          <w:tcPr>
            <w:tcW w:w="3000" w:type="dxa"/>
            <w:tcBorders>
              <w:top w:val="nil"/>
              <w:left w:val="nil"/>
              <w:bottom w:val="single" w:color="auto" w:sz="4" w:space="0"/>
              <w:right w:val="single" w:color="auto" w:sz="4" w:space="0"/>
            </w:tcBorders>
            <w:noWrap/>
            <w:vAlign w:val="center"/>
          </w:tcPr>
          <w:p w14:paraId="4900D9B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40AC680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311F3FF0">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90A4C26">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F231EFB">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梯级</w:t>
            </w:r>
          </w:p>
        </w:tc>
        <w:tc>
          <w:tcPr>
            <w:tcW w:w="3000" w:type="dxa"/>
            <w:tcBorders>
              <w:top w:val="nil"/>
              <w:left w:val="nil"/>
              <w:bottom w:val="single" w:color="auto" w:sz="4" w:space="0"/>
              <w:right w:val="single" w:color="auto" w:sz="4" w:space="0"/>
            </w:tcBorders>
            <w:noWrap/>
            <w:vAlign w:val="center"/>
          </w:tcPr>
          <w:p w14:paraId="616868A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D830CC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278F21A4">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07F77DD">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B1810C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梯级链</w:t>
            </w:r>
          </w:p>
        </w:tc>
        <w:tc>
          <w:tcPr>
            <w:tcW w:w="3000" w:type="dxa"/>
            <w:tcBorders>
              <w:top w:val="nil"/>
              <w:left w:val="nil"/>
              <w:bottom w:val="single" w:color="auto" w:sz="4" w:space="0"/>
              <w:right w:val="single" w:color="auto" w:sz="4" w:space="0"/>
            </w:tcBorders>
            <w:noWrap/>
            <w:vAlign w:val="center"/>
          </w:tcPr>
          <w:p w14:paraId="4548FE0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1C4755C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77B25BFA">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1ADB9FC">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5261E7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驱动轴</w:t>
            </w:r>
          </w:p>
        </w:tc>
        <w:tc>
          <w:tcPr>
            <w:tcW w:w="3000" w:type="dxa"/>
            <w:tcBorders>
              <w:top w:val="nil"/>
              <w:left w:val="nil"/>
              <w:bottom w:val="single" w:color="auto" w:sz="4" w:space="0"/>
              <w:right w:val="single" w:color="auto" w:sz="4" w:space="0"/>
            </w:tcBorders>
            <w:noWrap/>
            <w:vAlign w:val="center"/>
          </w:tcPr>
          <w:p w14:paraId="226AC7F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587272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5CF6C34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75B5FC5">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00C4A77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驱动链</w:t>
            </w:r>
          </w:p>
        </w:tc>
        <w:tc>
          <w:tcPr>
            <w:tcW w:w="3000" w:type="dxa"/>
            <w:tcBorders>
              <w:top w:val="nil"/>
              <w:left w:val="nil"/>
              <w:bottom w:val="single" w:color="auto" w:sz="4" w:space="0"/>
              <w:right w:val="single" w:color="auto" w:sz="4" w:space="0"/>
            </w:tcBorders>
            <w:noWrap/>
            <w:vAlign w:val="center"/>
          </w:tcPr>
          <w:p w14:paraId="1358DBB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2F2E74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4B9E6A28">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BA13437">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775B6E0">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扶手带托轮</w:t>
            </w:r>
          </w:p>
        </w:tc>
        <w:tc>
          <w:tcPr>
            <w:tcW w:w="3000" w:type="dxa"/>
            <w:tcBorders>
              <w:top w:val="nil"/>
              <w:left w:val="nil"/>
              <w:bottom w:val="single" w:color="auto" w:sz="4" w:space="0"/>
              <w:right w:val="single" w:color="auto" w:sz="4" w:space="0"/>
            </w:tcBorders>
            <w:noWrap/>
            <w:vAlign w:val="center"/>
          </w:tcPr>
          <w:p w14:paraId="69F56C9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753C60F">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33E1E1D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31522B49">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725D16A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扶手带摩擦轮</w:t>
            </w:r>
          </w:p>
        </w:tc>
        <w:tc>
          <w:tcPr>
            <w:tcW w:w="3000" w:type="dxa"/>
            <w:tcBorders>
              <w:top w:val="nil"/>
              <w:left w:val="nil"/>
              <w:bottom w:val="single" w:color="auto" w:sz="4" w:space="0"/>
              <w:right w:val="single" w:color="auto" w:sz="4" w:space="0"/>
            </w:tcBorders>
            <w:noWrap/>
            <w:vAlign w:val="center"/>
          </w:tcPr>
          <w:p w14:paraId="783A8ABC">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8E9438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27D1A921">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78DD41EF">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8535042">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变频器</w:t>
            </w:r>
          </w:p>
        </w:tc>
        <w:tc>
          <w:tcPr>
            <w:tcW w:w="3000" w:type="dxa"/>
            <w:tcBorders>
              <w:top w:val="nil"/>
              <w:left w:val="nil"/>
              <w:bottom w:val="single" w:color="auto" w:sz="4" w:space="0"/>
              <w:right w:val="single" w:color="auto" w:sz="4" w:space="0"/>
            </w:tcBorders>
            <w:noWrap/>
            <w:vAlign w:val="center"/>
          </w:tcPr>
          <w:p w14:paraId="6F3ACB6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3D9AA0BD">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7015369E">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57781253">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B37557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主板</w:t>
            </w:r>
          </w:p>
        </w:tc>
        <w:tc>
          <w:tcPr>
            <w:tcW w:w="3000" w:type="dxa"/>
            <w:tcBorders>
              <w:top w:val="nil"/>
              <w:left w:val="nil"/>
              <w:bottom w:val="single" w:color="auto" w:sz="4" w:space="0"/>
              <w:right w:val="single" w:color="auto" w:sz="4" w:space="0"/>
            </w:tcBorders>
            <w:noWrap/>
            <w:vAlign w:val="center"/>
          </w:tcPr>
          <w:p w14:paraId="74D5FEB5">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0994F1A">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247C8146">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0CFB8037">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3463E75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主接触器</w:t>
            </w:r>
          </w:p>
        </w:tc>
        <w:tc>
          <w:tcPr>
            <w:tcW w:w="3000" w:type="dxa"/>
            <w:tcBorders>
              <w:top w:val="nil"/>
              <w:left w:val="nil"/>
              <w:bottom w:val="single" w:color="auto" w:sz="4" w:space="0"/>
              <w:right w:val="single" w:color="auto" w:sz="4" w:space="0"/>
            </w:tcBorders>
            <w:noWrap/>
            <w:vAlign w:val="center"/>
          </w:tcPr>
          <w:p w14:paraId="77AE2793">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6F313D18">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4F01A3F3">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824BD6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277276C7">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副接触器</w:t>
            </w:r>
          </w:p>
        </w:tc>
        <w:tc>
          <w:tcPr>
            <w:tcW w:w="3000" w:type="dxa"/>
            <w:tcBorders>
              <w:top w:val="nil"/>
              <w:left w:val="nil"/>
              <w:bottom w:val="single" w:color="auto" w:sz="4" w:space="0"/>
              <w:right w:val="single" w:color="auto" w:sz="4" w:space="0"/>
            </w:tcBorders>
            <w:noWrap/>
            <w:vAlign w:val="center"/>
          </w:tcPr>
          <w:p w14:paraId="6D437DFE">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514560F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6DA61947">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685B974B">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548378D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主板维修</w:t>
            </w:r>
          </w:p>
        </w:tc>
        <w:tc>
          <w:tcPr>
            <w:tcW w:w="3000" w:type="dxa"/>
            <w:tcBorders>
              <w:top w:val="nil"/>
              <w:left w:val="nil"/>
              <w:bottom w:val="single" w:color="auto" w:sz="4" w:space="0"/>
              <w:right w:val="single" w:color="auto" w:sz="4" w:space="0"/>
            </w:tcBorders>
            <w:noWrap/>
            <w:vAlign w:val="center"/>
          </w:tcPr>
          <w:p w14:paraId="52BF3761">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0CBC605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31C8330F">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r w14:paraId="104254D1">
        <w:tblPrEx>
          <w:tblCellMar>
            <w:top w:w="0" w:type="dxa"/>
            <w:left w:w="108" w:type="dxa"/>
            <w:bottom w:w="0" w:type="dxa"/>
            <w:right w:w="108" w:type="dxa"/>
          </w:tblCellMar>
        </w:tblPrEx>
        <w:trPr>
          <w:trHeight w:val="285" w:hRule="atLeast"/>
        </w:trPr>
        <w:tc>
          <w:tcPr>
            <w:tcW w:w="2739" w:type="dxa"/>
            <w:tcBorders>
              <w:top w:val="nil"/>
              <w:left w:val="single" w:color="auto" w:sz="4" w:space="0"/>
              <w:bottom w:val="single" w:color="auto" w:sz="4" w:space="0"/>
              <w:right w:val="single" w:color="auto" w:sz="4" w:space="0"/>
            </w:tcBorders>
            <w:noWrap/>
            <w:vAlign w:val="center"/>
          </w:tcPr>
          <w:p w14:paraId="1CC81814">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主机油（美孚）</w:t>
            </w:r>
          </w:p>
        </w:tc>
        <w:tc>
          <w:tcPr>
            <w:tcW w:w="3000" w:type="dxa"/>
            <w:tcBorders>
              <w:top w:val="nil"/>
              <w:left w:val="nil"/>
              <w:bottom w:val="single" w:color="auto" w:sz="4" w:space="0"/>
              <w:right w:val="single" w:color="auto" w:sz="4" w:space="0"/>
            </w:tcBorders>
            <w:noWrap/>
            <w:vAlign w:val="center"/>
          </w:tcPr>
          <w:p w14:paraId="43506619">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w:t>
            </w:r>
          </w:p>
        </w:tc>
        <w:tc>
          <w:tcPr>
            <w:tcW w:w="1408" w:type="dxa"/>
            <w:tcBorders>
              <w:top w:val="nil"/>
              <w:left w:val="nil"/>
              <w:bottom w:val="single" w:color="auto" w:sz="4" w:space="0"/>
              <w:right w:val="single" w:color="auto" w:sz="4" w:space="0"/>
            </w:tcBorders>
            <w:noWrap/>
            <w:vAlign w:val="center"/>
          </w:tcPr>
          <w:p w14:paraId="7E6994B6">
            <w:pPr>
              <w:widowControl/>
              <w:spacing w:after="0" w:line="240" w:lineRule="auto"/>
              <w:rPr>
                <w:rFonts w:ascii="等线" w:hAnsi="等线" w:eastAsia="等线" w:cs="宋体"/>
                <w:color w:val="000000"/>
                <w:kern w:val="0"/>
                <w:sz w:val="20"/>
                <w:szCs w:val="20"/>
                <w14:ligatures w14:val="none"/>
              </w:rPr>
            </w:pPr>
            <w:r>
              <w:rPr>
                <w:rFonts w:ascii="等线" w:hAnsi="等线" w:eastAsia="等线" w:cs="宋体"/>
                <w:color w:val="000000"/>
                <w:kern w:val="0"/>
                <w:sz w:val="20"/>
                <w:szCs w:val="20"/>
                <w14:ligatures w14:val="none"/>
              </w:rPr>
              <w:t>日立/扶梯</w:t>
            </w:r>
          </w:p>
        </w:tc>
        <w:tc>
          <w:tcPr>
            <w:tcW w:w="1080" w:type="dxa"/>
            <w:tcBorders>
              <w:top w:val="nil"/>
              <w:left w:val="nil"/>
              <w:bottom w:val="single" w:color="auto" w:sz="4" w:space="0"/>
              <w:right w:val="single" w:color="auto" w:sz="4" w:space="0"/>
            </w:tcBorders>
            <w:noWrap/>
            <w:vAlign w:val="bottom"/>
          </w:tcPr>
          <w:p w14:paraId="337AFCD5">
            <w:pPr>
              <w:widowControl/>
              <w:spacing w:after="0" w:line="240" w:lineRule="auto"/>
              <w:rPr>
                <w:rFonts w:ascii="等线" w:hAnsi="等线" w:eastAsia="等线" w:cs="宋体"/>
                <w:color w:val="000000"/>
                <w:kern w:val="0"/>
                <w:szCs w:val="22"/>
                <w14:ligatures w14:val="none"/>
              </w:rPr>
            </w:pPr>
            <w:r>
              <w:rPr>
                <w:rFonts w:ascii="等线" w:hAnsi="等线" w:eastAsia="等线" w:cs="宋体"/>
                <w:color w:val="000000"/>
                <w:kern w:val="0"/>
                <w:szCs w:val="22"/>
                <w14:ligatures w14:val="none"/>
              </w:rPr>
              <w:t>　</w:t>
            </w:r>
          </w:p>
        </w:tc>
      </w:tr>
    </w:tbl>
    <w:p w14:paraId="5F015161">
      <w:pPr>
        <w:rPr>
          <w:rFonts w:ascii="宋体" w:hAnsi="宋体" w:eastAsia="宋体" w:cs="宋体"/>
          <w:color w:val="000000"/>
          <w:sz w:val="21"/>
          <w:szCs w:val="21"/>
        </w:rPr>
      </w:pPr>
      <w:r>
        <w:rPr>
          <w:rFonts w:ascii="宋体" w:hAnsi="宋体" w:eastAsia="宋体" w:cs="宋体"/>
          <w:color w:val="000000"/>
          <w:sz w:val="21"/>
          <w:szCs w:val="21"/>
        </w:rPr>
        <w:t>备注：</w:t>
      </w:r>
    </w:p>
    <w:p w14:paraId="75332FFA">
      <w:pPr>
        <w:numPr>
          <w:ilvl w:val="0"/>
          <w:numId w:val="1"/>
        </w:numPr>
        <w:rPr>
          <w:rFonts w:ascii="宋体" w:hAnsi="宋体" w:eastAsia="宋体" w:cs="宋体"/>
          <w:color w:val="000000"/>
          <w:sz w:val="21"/>
          <w:szCs w:val="21"/>
        </w:rPr>
      </w:pPr>
      <w:r>
        <w:rPr>
          <w:rFonts w:ascii="宋体" w:hAnsi="宋体" w:eastAsia="宋体" w:cs="宋体"/>
          <w:color w:val="000000"/>
          <w:sz w:val="21"/>
          <w:szCs w:val="21"/>
        </w:rPr>
        <w:t>以上单价包含人工费用、材料费、税金等所需一切费用(对上述报价甲方有权议价)</w:t>
      </w:r>
    </w:p>
    <w:p w14:paraId="1642063E">
      <w:pPr>
        <w:numPr>
          <w:ilvl w:val="0"/>
          <w:numId w:val="1"/>
        </w:numPr>
        <w:rPr>
          <w:rFonts w:ascii="宋体" w:hAnsi="宋体" w:eastAsia="宋体" w:cs="宋体"/>
          <w:color w:val="000000"/>
          <w:sz w:val="21"/>
          <w:szCs w:val="21"/>
        </w:rPr>
      </w:pPr>
      <w:r>
        <w:rPr>
          <w:rFonts w:hint="eastAsia" w:ascii="宋体" w:hAnsi="宋体" w:eastAsia="宋体" w:cs="宋体"/>
          <w:color w:val="000000"/>
          <w:sz w:val="21"/>
          <w:szCs w:val="21"/>
          <w:lang w:val="en-US" w:eastAsia="zh-CN"/>
        </w:rPr>
        <w:t>以上维修配件产生的费用不包含在维保服务合同内</w:t>
      </w:r>
    </w:p>
    <w:p w14:paraId="21C20103">
      <w:pPr>
        <w:numPr>
          <w:numId w:val="0"/>
        </w:numPr>
        <w:rPr>
          <w:rFonts w:ascii="宋体" w:hAnsi="宋体" w:eastAsia="宋体" w:cs="宋体"/>
          <w:color w:val="000000"/>
          <w:sz w:val="21"/>
          <w:szCs w:val="21"/>
        </w:rPr>
      </w:pPr>
    </w:p>
    <w:sectPr>
      <w:pgSz w:w="11906" w:h="16838"/>
      <w:pgMar w:top="1440" w:right="1800" w:bottom="1440" w:left="1800" w:header="1600" w:footer="160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DF206A"/>
    <w:multiLevelType w:val="singleLevel"/>
    <w:tmpl w:val="CCDF206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E03"/>
    <w:rsid w:val="000536A2"/>
    <w:rsid w:val="00086A1E"/>
    <w:rsid w:val="000D0D38"/>
    <w:rsid w:val="00141656"/>
    <w:rsid w:val="0026466E"/>
    <w:rsid w:val="003B66C3"/>
    <w:rsid w:val="005038F1"/>
    <w:rsid w:val="006E4924"/>
    <w:rsid w:val="007E0452"/>
    <w:rsid w:val="00991E03"/>
    <w:rsid w:val="009C17DD"/>
    <w:rsid w:val="00B87B24"/>
    <w:rsid w:val="00E004EF"/>
    <w:rsid w:val="00EE1F7D"/>
    <w:rsid w:val="58704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3">
    <w:name w:val="header"/>
    <w:basedOn w:val="1"/>
    <w:link w:val="9"/>
    <w:unhideWhenUsed/>
    <w:uiPriority w:val="99"/>
    <w:pPr>
      <w:tabs>
        <w:tab w:val="center" w:pos="4153"/>
        <w:tab w:val="right" w:pos="8306"/>
      </w:tabs>
      <w:snapToGrid w:val="0"/>
      <w:spacing w:line="240" w:lineRule="auto"/>
      <w:jc w:val="center"/>
    </w:pPr>
    <w:rPr>
      <w:sz w:val="18"/>
      <w:szCs w:val="18"/>
    </w:rPr>
  </w:style>
  <w:style w:type="table" w:styleId="5">
    <w:name w:val="Table Grid"/>
    <w:basedOn w:val="4"/>
    <w:qFormat/>
    <w:uiPriority w:val="0"/>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FollowedHyperlink"/>
    <w:basedOn w:val="6"/>
    <w:semiHidden/>
    <w:unhideWhenUsed/>
    <w:qFormat/>
    <w:uiPriority w:val="99"/>
    <w:rPr>
      <w:color w:val="954F72"/>
      <w:u w:val="single"/>
    </w:rPr>
  </w:style>
  <w:style w:type="character" w:styleId="8">
    <w:name w:val="Hyperlink"/>
    <w:basedOn w:val="6"/>
    <w:semiHidden/>
    <w:unhideWhenUsed/>
    <w:qFormat/>
    <w:uiPriority w:val="99"/>
    <w:rPr>
      <w:color w:val="0563C1"/>
      <w:u w:val="single"/>
    </w:rPr>
  </w:style>
  <w:style w:type="character" w:customStyle="1" w:styleId="9">
    <w:name w:val="页眉 Char"/>
    <w:basedOn w:val="6"/>
    <w:link w:val="3"/>
    <w:qFormat/>
    <w:uiPriority w:val="99"/>
    <w:rPr>
      <w:sz w:val="18"/>
      <w:szCs w:val="18"/>
    </w:rPr>
  </w:style>
  <w:style w:type="character" w:customStyle="1" w:styleId="10">
    <w:name w:val="页脚 Char"/>
    <w:basedOn w:val="6"/>
    <w:link w:val="2"/>
    <w:qFormat/>
    <w:uiPriority w:val="99"/>
    <w:rPr>
      <w:sz w:val="18"/>
      <w:szCs w:val="18"/>
    </w:rPr>
  </w:style>
  <w:style w:type="paragraph" w:customStyle="1" w:styleId="11">
    <w:name w:val="msonormal"/>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 w:type="paragraph" w:customStyle="1" w:styleId="12">
    <w:name w:val="font5"/>
    <w:basedOn w:val="1"/>
    <w:qFormat/>
    <w:uiPriority w:val="0"/>
    <w:pPr>
      <w:widowControl/>
      <w:spacing w:before="100" w:beforeAutospacing="1" w:after="100" w:afterAutospacing="1" w:line="240" w:lineRule="auto"/>
    </w:pPr>
    <w:rPr>
      <w:rFonts w:ascii="等线" w:hAnsi="等线" w:eastAsia="等线" w:cs="宋体"/>
      <w:kern w:val="0"/>
      <w:sz w:val="18"/>
      <w:szCs w:val="18"/>
      <w14:ligatures w14:val="none"/>
    </w:rPr>
  </w:style>
  <w:style w:type="paragraph" w:customStyle="1" w:styleId="13">
    <w:name w:val="xl63"/>
    <w:basedOn w:val="1"/>
    <w:uiPriority w:val="0"/>
    <w:pPr>
      <w:widowControl/>
      <w:pBdr>
        <w:top w:val="single" w:color="auto" w:sz="4" w:space="0"/>
        <w:left w:val="single" w:color="auto" w:sz="4" w:space="0"/>
        <w:bottom w:val="single" w:color="auto" w:sz="4" w:space="0"/>
        <w:right w:val="single" w:color="auto" w:sz="4" w:space="0"/>
      </w:pBdr>
      <w:shd w:val="clear" w:color="000000" w:fill="1E5BC6"/>
      <w:spacing w:before="100" w:beforeAutospacing="1" w:after="100" w:afterAutospacing="1" w:line="240" w:lineRule="auto"/>
      <w:jc w:val="center"/>
      <w:textAlignment w:val="center"/>
    </w:pPr>
    <w:rPr>
      <w:rFonts w:ascii="宋体" w:hAnsi="宋体" w:eastAsia="宋体" w:cs="宋体"/>
      <w:b/>
      <w:bCs/>
      <w:color w:val="FFFFFF"/>
      <w:kern w:val="0"/>
      <w:sz w:val="20"/>
      <w:szCs w:val="20"/>
      <w14:ligatures w14:val="none"/>
    </w:rPr>
  </w:style>
  <w:style w:type="paragraph" w:customStyle="1" w:styleId="14">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宋体" w:hAnsi="宋体" w:eastAsia="宋体" w:cs="宋体"/>
      <w:kern w:val="0"/>
      <w:sz w:val="20"/>
      <w:szCs w:val="20"/>
      <w14:ligatures w14:val="none"/>
    </w:rPr>
  </w:style>
  <w:style w:type="paragraph" w:customStyle="1" w:styleId="15">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eastAsia="宋体" w:cs="宋体"/>
      <w:kern w:val="0"/>
      <w:sz w:val="24"/>
      <w14:ligatures w14:val="none"/>
    </w:rPr>
  </w:style>
  <w:style w:type="paragraph" w:styleId="16">
    <w:name w:val="List Paragraph"/>
    <w:basedOn w:val="1"/>
    <w:qFormat/>
    <w:uiPriority w:val="34"/>
    <w:pPr>
      <w:ind w:firstLine="420" w:firstLineChars="200"/>
    </w:pPr>
  </w:style>
  <w:style w:type="character" w:customStyle="1" w:styleId="17">
    <w:name w:val="15"/>
    <w:basedOn w:val="6"/>
    <w:qFormat/>
    <w:uiPriority w:val="0"/>
    <w:rPr>
      <w:rFonts w:hint="eastAsia" w:ascii="宋体" w:hAnsi="宋体" w:eastAsia="宋体" w:cs="宋体"/>
      <w:color w:val="000000"/>
      <w:sz w:val="21"/>
      <w:szCs w:val="21"/>
    </w:rPr>
  </w:style>
  <w:style w:type="paragraph" w:styleId="18">
    <w:name w:val="No Spacing"/>
    <w:qFormat/>
    <w:uiPriority w:val="1"/>
    <w:pPr>
      <w:widowControl w:val="0"/>
      <w:spacing w:after="0" w:line="240"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9">
    <w:name w:val="正文_1"/>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20">
    <w:name w:val="font01"/>
    <w:basedOn w:val="6"/>
    <w:uiPriority w:val="0"/>
    <w:rPr>
      <w:rFonts w:hint="eastAsia" w:ascii="宋体" w:hAnsi="宋体" w:eastAsia="宋体" w:cs="宋体"/>
      <w:color w:val="000000"/>
      <w:sz w:val="22"/>
      <w:szCs w:val="22"/>
      <w:u w:val="none"/>
    </w:rPr>
  </w:style>
  <w:style w:type="character" w:customStyle="1" w:styleId="21">
    <w:name w:val="font41"/>
    <w:basedOn w:val="6"/>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1501</Words>
  <Characters>1881</Characters>
  <Lines>63</Lines>
  <Paragraphs>17</Paragraphs>
  <TotalTime>27</TotalTime>
  <ScaleCrop>false</ScaleCrop>
  <LinksUpToDate>false</LinksUpToDate>
  <CharactersWithSpaces>1889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2026-09-16T15:44:00Z</dcterms:created>
  <dc:creator>Apache POI</dc:creator>
  <cp:lastModifiedBy>skyhorse912163com</cp:lastModifiedBy>
  <dcterms:modified xsi:type="dcterms:W3CDTF">2026-09-24T03:35:55Z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eyJoZGlkIjoiNWUyY2Q5M2I0NWFjZDAwOTJkYjgyYmI3ODUxZjA2YWYiLCJ1c2VySWQiOiIyNzg0NzU5In0=</vt:lpwstr>
  </property>
  <property fmtid="{D5CDD505-2E9C-101B-9397-08002B2CF9AE}" pid="3" name="KSOProductBuildVer">
    <vt:lpwstr>2052-12.1.0.28505</vt:lpwstr>
  </property>
  <property fmtid="{D5CDD505-2E9C-101B-9397-08002B2CF9AE}" pid="4" name="ICV">
    <vt:lpwstr>D1C3D8476FE542FB85E658525758D866_12</vt:lpwstr>
  </property>
</Properties>
</file>